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03" w:rsidRPr="00F06303" w:rsidRDefault="00F06303" w:rsidP="000A1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Информационный лист за июнь 2020г.</w:t>
      </w:r>
    </w:p>
    <w:p w:rsidR="00F06303" w:rsidRP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F3E20" w:rsidRPr="004F3E20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4F3E20" w:rsidRP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</w:t>
      </w:r>
      <w:r w:rsidR="004F3E20" w:rsidRPr="004F3E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Лето – чудесная, звонкоголосая пора.</w:t>
      </w:r>
      <w:r w:rsidR="004F3E20" w:rsidRP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 w:rsidR="004F3E20" w:rsidRPr="004F3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Лето – это пора, когда можно весело провести время с друзьями.</w:t>
      </w:r>
      <w:r w:rsidR="004F3E20" w:rsidRPr="004F3E20">
        <w:rPr>
          <w:rFonts w:ascii="Times New Roman" w:hAnsi="Times New Roman" w:cs="Times New Roman"/>
          <w:color w:val="111111"/>
          <w:sz w:val="28"/>
          <w:szCs w:val="28"/>
        </w:rPr>
        <w:t xml:space="preserve"> К сожалению, в июне в нашей Стране Детства ребятишек пока не было из-за режима самоизоляции. Но будем надеяться, что в июле все друзья обязательно встретятся!</w:t>
      </w:r>
    </w:p>
    <w:p w:rsidR="004F3E20" w:rsidRDefault="004F3E20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Жаркий июн</w:t>
      </w:r>
      <w:r w:rsid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ь получился для наших педагогов, которые принимали  разностороннее  участие  в жизни  своего детского сада.</w:t>
      </w:r>
    </w:p>
    <w:p w:rsidR="00F06303" w:rsidRDefault="009F07B6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Размещали </w:t>
      </w:r>
      <w:r w:rsidR="00F06303"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материалы на сайт: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Смолина М.С. «Чем и как накормить ребёнка»;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Пестрикова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В.С. «Питание летом»;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Брусницына Е.Н. </w:t>
      </w:r>
      <w:r w:rsid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</w:t>
      </w: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Организация жизни ребенка дома, во время самоизоляции</w:t>
      </w:r>
      <w:r w:rsid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</w:t>
      </w: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Карпова Н.А. «Лето».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Приняли участие в акциях</w:t>
      </w:r>
      <w:proofErr w:type="gram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• «Свеча памяти» -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Отавина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Е.В., Глинских Л.Г., Смолякова С.П.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«Голуби мира» -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Отавина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Е.В., Глинских Л.Г., Мезянкина Л.А.; 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 «Окна России» -  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Отавина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Е.В., Масленникова И.Ю.,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Чуракова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Т.А.,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Саляхутдинова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Н.Ю., Баклыкова С.В., Смолина М.С., Васильева О.В.,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Россамахина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Л.В., Смолякова С.П.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Несмотря на то, что в детском саду пока не звучат голоса детей, педагоги оформили клумбы у калитки: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Баклыкова С.В., Смолина М.С.,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Россамахина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Л.В. 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Также воспитатели высадили рассаду ц</w:t>
      </w:r>
      <w:r w:rsidR="009F07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ветов на </w:t>
      </w:r>
      <w:proofErr w:type="spellStart"/>
      <w:r w:rsidR="009F07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пригрупповых</w:t>
      </w:r>
      <w:proofErr w:type="spellEnd"/>
      <w:r w:rsidR="009F07B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клумбах</w:t>
      </w: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Глинских Л.Г., Смолякова С.П., Васильева О.В., Брусницына Е.Н. и другие.   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Принимали участие в конкурсах: </w:t>
      </w:r>
    </w:p>
    <w:p w:rsidR="00F06303" w:rsidRDefault="00F06303" w:rsidP="004F3E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• Баклыкова С.В.: Всероссийский конкурс «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Дуэтесса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Блиц - олимпиада «Виды и типы музыкальных занятий»» - 2 место; Всероссийский конкурс «Горизонты педагогики. Блиц  - олимпиада. Творческое и эстетическое развитие и воспитание дошкольников» - 1 место. </w:t>
      </w:r>
    </w:p>
    <w:p w:rsidR="00F06303" w:rsidRPr="00F06303" w:rsidRDefault="00F06303" w:rsidP="004F3E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Творческая группа «Живу Россией» </w:t>
      </w:r>
      <w:proofErr w:type="gram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Баклыкова С.В., Васильева О.В.,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Россамахина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Л.В.,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Губайдулина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Н.В., Смолина М.С., Карпова Н.А.) - 2 место в Региональном конкурсе, посвящённом 75-летней годовщине Победы в Великой Отечественной войне.   </w:t>
      </w:r>
    </w:p>
    <w:p w:rsidR="009F07B6" w:rsidRDefault="009F07B6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Многие дети</w:t>
      </w:r>
      <w:r w:rsidR="000A18D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благодаря активности своих родителей, </w:t>
      </w: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участвовали в акциях: 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F07B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Голуби Мира</w:t>
      </w: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Кайгородов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Артём,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Растрепенин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Кирилл (Брусницына Е.Н., Смолина М.С.);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Перова Соня; Частиков Захар,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Озорнин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Игнат (Глинских Л.Г., Смолякова С.П.)   Рисунки на асфальте: 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Кайгородов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Артём (Брусницына Е.Н., Смолина М.С.);        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Pr="009F07B6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9F07B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Свеча памяти: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Кадирова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Саша,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Озорнин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Игнат (Глинских Л.Г., Смолякова С.П.);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Фатхутдинова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Эвелина</w:t>
      </w:r>
      <w:proofErr w:type="spellEnd"/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(Глинских Л.Г., Кузнецова Т.А.). 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Прошло обучение педагогов на курсах (дистанционно):</w:t>
      </w:r>
    </w:p>
    <w:p w:rsidR="00F06303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• Нижнетагильский филиал ИРО: «ИКТ-компетентность педагога в соответствии с требованиями профессионального стандарта» (Карпова Н.А., Масленникова И.Ю.)</w:t>
      </w:r>
    </w:p>
    <w:p w:rsidR="004F3E20" w:rsidRDefault="004F3E20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4F3E20" w:rsidRPr="004F3E20" w:rsidRDefault="004F3E20" w:rsidP="004F3E20">
      <w:pPr>
        <w:pStyle w:val="a3"/>
        <w:spacing w:after="0" w:line="240" w:lineRule="auto"/>
        <w:ind w:left="0"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 </w:t>
      </w:r>
      <w:r w:rsidRPr="004F3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Всё же лето – прекраснейшее время года, поскольку очень тепло, вокруг все красиво, и у нас имеется отличная возможность отдохнуть. А еще лето – это время каникул и отпусков. Мы можем отправиться куда угодно, замечательно провести время у водоема, в тени изумрудной зелени, плескаться в теплой воде. А можно отправиться</w:t>
      </w:r>
      <w:r w:rsidR="000A18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горы, </w:t>
      </w:r>
      <w:r w:rsidR="009F07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ката</w:t>
      </w:r>
      <w:r w:rsidR="000A18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ться на велосипеде </w:t>
      </w:r>
      <w:r w:rsidRPr="004F3E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или играть во всевозможные игры.</w:t>
      </w:r>
      <w:r w:rsidR="009F1DE9" w:rsidRPr="009F1DE9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9F1DE9" w:rsidRPr="009F1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это время года хочется обязательно быть на свежем воздухе, вдыхая сладкие запахи лета. А сколько существует замечательных ле</w:t>
      </w:r>
      <w:r w:rsidR="009F1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тних игр, тяжело даже посчитать!</w:t>
      </w:r>
      <w:r w:rsidR="009F1DE9" w:rsidRPr="009F1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Можно строить дома на деревьях, собирать и разглядывать жуков, или просто поиграть в футбол. Можно бегать, лежать на траве или собирать яблоки в саду.</w:t>
      </w:r>
      <w:r w:rsidR="009F1DE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..</w:t>
      </w:r>
      <w:r w:rsidR="009F1DE9">
        <w:rPr>
          <w:rFonts w:ascii="Arial" w:hAnsi="Arial" w:cs="Arial"/>
          <w:color w:val="111111"/>
        </w:rPr>
        <w:br/>
      </w:r>
      <w:r w:rsidR="000A18D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надеемся, что наши воспитанники не скучают, а с большой пользой для здоровья проводят эти летние деньки.</w:t>
      </w:r>
      <w:r w:rsidRPr="004F3E20">
        <w:rPr>
          <w:rFonts w:ascii="Times New Roman" w:hAnsi="Times New Roman" w:cs="Times New Roman"/>
          <w:color w:val="111111"/>
          <w:sz w:val="28"/>
          <w:szCs w:val="28"/>
        </w:rPr>
        <w:br/>
      </w:r>
    </w:p>
    <w:p w:rsidR="00F06303" w:rsidRPr="004F3E20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Pr="004F3E20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F3E20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F3E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Будем ждать скорого открытия нашей Страны Детства! </w:t>
      </w:r>
    </w:p>
    <w:p w:rsidR="00F06303" w:rsidRPr="004F3E20" w:rsidRDefault="00F06303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A18D9" w:rsidRDefault="000A18D9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A18D9" w:rsidRDefault="000A18D9" w:rsidP="004F3E20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F06303" w:rsidRPr="00F06303" w:rsidRDefault="00F06303" w:rsidP="009F07B6">
      <w:pPr>
        <w:pStyle w:val="a3"/>
        <w:spacing w:after="0" w:line="240" w:lineRule="auto"/>
        <w:ind w:hanging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30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Материал подготовила: Васильева О.В. </w:t>
      </w:r>
    </w:p>
    <w:p w:rsidR="00F06303" w:rsidRPr="00F06303" w:rsidRDefault="00F06303" w:rsidP="004F3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6303" w:rsidRPr="00F06303" w:rsidRDefault="00F06303" w:rsidP="004F3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6B3C" w:rsidRDefault="00626B3C" w:rsidP="004F3E20">
      <w:pPr>
        <w:jc w:val="both"/>
      </w:pPr>
    </w:p>
    <w:sectPr w:rsidR="00626B3C" w:rsidSect="0062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0FB5"/>
    <w:multiLevelType w:val="hybridMultilevel"/>
    <w:tmpl w:val="859C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303"/>
    <w:rsid w:val="000A18D9"/>
    <w:rsid w:val="004F3E20"/>
    <w:rsid w:val="005E1247"/>
    <w:rsid w:val="005F467E"/>
    <w:rsid w:val="00626B3C"/>
    <w:rsid w:val="00694CCE"/>
    <w:rsid w:val="009F07B6"/>
    <w:rsid w:val="009F1DE9"/>
    <w:rsid w:val="00A71CBB"/>
    <w:rsid w:val="00F06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5</cp:revision>
  <dcterms:created xsi:type="dcterms:W3CDTF">2020-07-06T07:06:00Z</dcterms:created>
  <dcterms:modified xsi:type="dcterms:W3CDTF">2020-07-21T10:53:00Z</dcterms:modified>
</cp:coreProperties>
</file>