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ind w:left="-993"/>
        <w:rPr>
          <w:b/>
          <w:color w:val="444446"/>
          <w:sz w:val="32"/>
          <w:szCs w:val="32"/>
        </w:rPr>
      </w:pPr>
      <w:r w:rsidRPr="00B9508B">
        <w:rPr>
          <w:b/>
          <w:color w:val="444446"/>
          <w:sz w:val="32"/>
          <w:szCs w:val="32"/>
        </w:rPr>
        <w:t>Чтение в новогодние каникулы.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ind w:hanging="709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>Приближаются два больших праздника: Рождество и Новый год. В странах Европы испокон веков было принято читать детям различные рождественские сказки, эта традиция актуальна и по сей день. Что же касается России, то раньше у нас тоже была такая традиция, но со временем мы ее утратили. Специально для рождественских чтений создавались, хотя почему, создаются различные сборники.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 xml:space="preserve">Сегодня в век технологий привычка читать, к сожалению, заменена привычкой </w:t>
      </w:r>
      <w:proofErr w:type="gramStart"/>
      <w:r w:rsidRPr="00B9508B">
        <w:rPr>
          <w:color w:val="444446"/>
          <w:sz w:val="32"/>
          <w:szCs w:val="32"/>
        </w:rPr>
        <w:t>включать</w:t>
      </w:r>
      <w:proofErr w:type="gramEnd"/>
      <w:r w:rsidRPr="00B9508B">
        <w:rPr>
          <w:color w:val="444446"/>
          <w:sz w:val="32"/>
          <w:szCs w:val="32"/>
        </w:rPr>
        <w:t xml:space="preserve"> мультфильмы. Конечно, это же так удобно (для родителей), включил ребенку мультики и занимайся своими делами. Но порой так и хочется воскликнуть: «Родители, одумайтесь! Что вы делаете?». Ведь мультики не заменят никогда живого чтения, а общение с родителями тем более.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>Некоторые психологи утверждают, чем больше ребенку читается книг, тем быстрее он осваивает речь и учится говорить. Оторвитесь от телевизоров, тем более есть такой повод. Впереди целая неделя, даже больше каникул, это ли не повод взять книгу в руки (тем более вспомните сами, когда вы читали книги). Собирайтесь вечерами и устраивайте семейные чтения.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>Часто с новогодними и рождественскими праздниками ассоциируются такие известные произведения: «</w:t>
      </w:r>
      <w:proofErr w:type="spellStart"/>
      <w:r w:rsidRPr="00B9508B">
        <w:rPr>
          <w:color w:val="444446"/>
          <w:sz w:val="32"/>
          <w:szCs w:val="32"/>
        </w:rPr>
        <w:t>Морозко</w:t>
      </w:r>
      <w:proofErr w:type="spellEnd"/>
      <w:r w:rsidRPr="00B9508B">
        <w:rPr>
          <w:color w:val="444446"/>
          <w:sz w:val="32"/>
          <w:szCs w:val="32"/>
        </w:rPr>
        <w:t>», «12 месяцев», «Серебряное копытце», «Снежная королева» и многие другие. Но давайте вспомним другие менее известные сказки.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>Например, сказка «Два мороза». Это произведение не только доставит удовольствие от чтения, но и многому научит ребенка. Эта сказка повествует о двух братьях. Мороз Красный Нос и Мороз Синий Нос решили потешиться и поморозить людей. Своей целью они выбрали барина в теплой, дорогой шубе и крестьянина в тонком, рваном кафтане. Чем закончится эта история? Кто из братьев окажется сильнее? Кто замерзнет Барин или работающий крестьянин? Все это вы узнаете, прочитав русскую народную сказку «Два Мороза».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 xml:space="preserve">Еще одна интересная сказка – это произведение русского писателя В.Ф. Одоевского «Мороз Иванович». Мотив этой сказки </w:t>
      </w:r>
      <w:r w:rsidRPr="00B9508B">
        <w:rPr>
          <w:color w:val="444446"/>
          <w:sz w:val="32"/>
          <w:szCs w:val="32"/>
        </w:rPr>
        <w:lastRenderedPageBreak/>
        <w:t xml:space="preserve">напоминает творение братьев Гримм - «Госпожа Метелица». Девочка послушница, умница и рукодельница попадает в царство к Деду Морозу. Там она ему помогает по хозяйству и за это получает подарки. Когда она возвращается домой ее сестра – Ленивица, глядя на все это </w:t>
      </w:r>
      <w:proofErr w:type="gramStart"/>
      <w:r w:rsidRPr="00B9508B">
        <w:rPr>
          <w:color w:val="444446"/>
          <w:sz w:val="32"/>
          <w:szCs w:val="32"/>
        </w:rPr>
        <w:t>богатство</w:t>
      </w:r>
      <w:proofErr w:type="gramEnd"/>
      <w:r w:rsidRPr="00B9508B">
        <w:rPr>
          <w:color w:val="444446"/>
          <w:sz w:val="32"/>
          <w:szCs w:val="32"/>
        </w:rPr>
        <w:t xml:space="preserve"> тоже отправляется к Деду Морозу. Ей предстоит тяжёлый труд и справится ли она с ними, со своей ленью и получит ли свои подарки?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>Список этих сказок можно перечислять бесконечно. Пусть эти произведения станут вашими любимым и принесут удовольствие вам и вашим детям.</w:t>
      </w:r>
    </w:p>
    <w:p w:rsidR="00B9508B" w:rsidRPr="00B9508B" w:rsidRDefault="00B9508B" w:rsidP="00B9508B">
      <w:pPr>
        <w:pStyle w:val="a3"/>
        <w:shd w:val="clear" w:color="auto" w:fill="F7F7F9"/>
        <w:spacing w:before="225" w:beforeAutospacing="0" w:after="225" w:afterAutospacing="0"/>
        <w:rPr>
          <w:color w:val="444446"/>
          <w:sz w:val="32"/>
          <w:szCs w:val="32"/>
        </w:rPr>
      </w:pPr>
      <w:r w:rsidRPr="00B9508B">
        <w:rPr>
          <w:color w:val="444446"/>
          <w:sz w:val="32"/>
          <w:szCs w:val="32"/>
        </w:rPr>
        <w:t>А что вы читаете вашим деткам?</w:t>
      </w:r>
    </w:p>
    <w:p w:rsidR="00DD4DC2" w:rsidRPr="00B9508B" w:rsidRDefault="00DD4DC2">
      <w:pPr>
        <w:rPr>
          <w:rFonts w:ascii="Times New Roman" w:hAnsi="Times New Roman" w:cs="Times New Roman"/>
          <w:sz w:val="32"/>
          <w:szCs w:val="32"/>
        </w:rPr>
      </w:pPr>
    </w:p>
    <w:sectPr w:rsidR="00DD4DC2" w:rsidRPr="00B9508B" w:rsidSect="00DD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08B"/>
    <w:rsid w:val="00B9508B"/>
    <w:rsid w:val="00DD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9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2146</Characters>
  <Application>Microsoft Office Word</Application>
  <DocSecurity>0</DocSecurity>
  <Lines>17</Lines>
  <Paragraphs>5</Paragraphs>
  <ScaleCrop>false</ScaleCrop>
  <Company>Grizli777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2018-12-17T14:29:00Z</dcterms:created>
  <dcterms:modified xsi:type="dcterms:W3CDTF">2018-12-17T14:33:00Z</dcterms:modified>
</cp:coreProperties>
</file>