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92" w:rsidRPr="00CC0592" w:rsidRDefault="00CC0592" w:rsidP="00CC059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57F7D" w:rsidRPr="00C57F7D" w:rsidRDefault="00C57F7D" w:rsidP="00C57F7D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  <w:r w:rsidRPr="00C57F7D">
        <w:rPr>
          <w:rFonts w:ascii="Times New Roman" w:eastAsia="Times New Roman" w:hAnsi="Times New Roman" w:cs="Times New Roman"/>
          <w:color w:val="CF2E2E"/>
          <w:spacing w:val="-8"/>
          <w:sz w:val="42"/>
          <w:lang w:eastAsia="ru-RU"/>
        </w:rPr>
        <w:t xml:space="preserve">Что такое мнемотехника и </w:t>
      </w:r>
      <w:proofErr w:type="spellStart"/>
      <w:r w:rsidRPr="00C57F7D">
        <w:rPr>
          <w:rFonts w:ascii="Times New Roman" w:eastAsia="Times New Roman" w:hAnsi="Times New Roman" w:cs="Times New Roman"/>
          <w:color w:val="CF2E2E"/>
          <w:spacing w:val="-8"/>
          <w:sz w:val="42"/>
          <w:lang w:eastAsia="ru-RU"/>
        </w:rPr>
        <w:t>мнемотаблицы</w:t>
      </w:r>
      <w:proofErr w:type="spellEnd"/>
    </w:p>
    <w:p w:rsidR="00C57F7D" w:rsidRPr="00C57F7D" w:rsidRDefault="00C57F7D" w:rsidP="00915C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CF2E2E"/>
          <w:sz w:val="31"/>
          <w:lang w:eastAsia="ru-RU"/>
        </w:rPr>
        <w:t>Мнемотехника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 – это система различных приемов и методов, направленных на развитие памяти, путем образования ассоциаций, используя для этого визуальные и звуковые примеры.</w:t>
      </w:r>
    </w:p>
    <w:p w:rsidR="00C57F7D" w:rsidRPr="00C57F7D" w:rsidRDefault="00C57F7D" w:rsidP="00915C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Чтобы совсем стало понятно, что это такое, приведу пример:</w:t>
      </w:r>
    </w:p>
    <w:p w:rsidR="00C57F7D" w:rsidRPr="00C57F7D" w:rsidRDefault="00C57F7D" w:rsidP="00915C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Наверно, многие изучали расположение цветов радуги, используя такую поговорку:</w:t>
      </w:r>
    </w:p>
    <w:p w:rsidR="00C57F7D" w:rsidRPr="00C57F7D" w:rsidRDefault="00C57F7D" w:rsidP="00C57F7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>
            <wp:extent cx="3810000" cy="2400300"/>
            <wp:effectExtent l="19050" t="0" r="0" b="0"/>
            <wp:docPr id="13" name="Рисунок 13" descr="мнемотех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немотехн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F7D" w:rsidRPr="00C57F7D" w:rsidRDefault="00C57F7D" w:rsidP="00915C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inherit" w:eastAsia="Times New Roman" w:hAnsi="inherit" w:cs="Times New Roman"/>
          <w:b/>
          <w:bCs/>
          <w:color w:val="CF2E2E"/>
          <w:sz w:val="31"/>
          <w:lang w:eastAsia="ru-RU"/>
        </w:rPr>
        <w:t>К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аждый </w:t>
      </w:r>
      <w:r w:rsidRPr="00C57F7D">
        <w:rPr>
          <w:rFonts w:ascii="inherit" w:eastAsia="Times New Roman" w:hAnsi="inherit" w:cs="Times New Roman"/>
          <w:b/>
          <w:bCs/>
          <w:color w:val="FCB900"/>
          <w:sz w:val="31"/>
          <w:lang w:eastAsia="ru-RU"/>
        </w:rPr>
        <w:t>О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хотник</w:t>
      </w:r>
      <w:proofErr w:type="gram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 </w:t>
      </w:r>
      <w:r w:rsidRPr="00C57F7D">
        <w:rPr>
          <w:rFonts w:ascii="inherit" w:eastAsia="Times New Roman" w:hAnsi="inherit" w:cs="Times New Roman"/>
          <w:b/>
          <w:bCs/>
          <w:color w:val="FF6900"/>
          <w:sz w:val="31"/>
          <w:lang w:eastAsia="ru-RU"/>
        </w:rPr>
        <w:t>Ж</w:t>
      </w:r>
      <w:proofErr w:type="gram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елает </w:t>
      </w:r>
      <w:r w:rsidRPr="00C57F7D">
        <w:rPr>
          <w:rFonts w:ascii="inherit" w:eastAsia="Times New Roman" w:hAnsi="inherit" w:cs="Times New Roman"/>
          <w:b/>
          <w:bCs/>
          <w:color w:val="00D084"/>
          <w:sz w:val="31"/>
          <w:lang w:eastAsia="ru-RU"/>
        </w:rPr>
        <w:t>З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нать</w:t>
      </w:r>
      <w:r w:rsidRPr="00C57F7D">
        <w:rPr>
          <w:rFonts w:ascii="inherit" w:eastAsia="Times New Roman" w:hAnsi="inherit" w:cs="Times New Roman"/>
          <w:b/>
          <w:bCs/>
          <w:color w:val="8ED1FC"/>
          <w:sz w:val="31"/>
          <w:lang w:eastAsia="ru-RU"/>
        </w:rPr>
        <w:t> Г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де </w:t>
      </w:r>
      <w:r w:rsidRPr="00C57F7D">
        <w:rPr>
          <w:rFonts w:ascii="inherit" w:eastAsia="Times New Roman" w:hAnsi="inherit" w:cs="Times New Roman"/>
          <w:b/>
          <w:bCs/>
          <w:color w:val="0693E3"/>
          <w:sz w:val="31"/>
          <w:lang w:eastAsia="ru-RU"/>
        </w:rPr>
        <w:t>С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идит </w:t>
      </w:r>
      <w:r w:rsidRPr="00C57F7D">
        <w:rPr>
          <w:rFonts w:ascii="inherit" w:eastAsia="Times New Roman" w:hAnsi="inherit" w:cs="Times New Roman"/>
          <w:b/>
          <w:bCs/>
          <w:color w:val="C115BA"/>
          <w:sz w:val="31"/>
          <w:lang w:eastAsia="ru-RU"/>
        </w:rPr>
        <w:t>Ф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азан</w:t>
      </w:r>
    </w:p>
    <w:p w:rsidR="00C57F7D" w:rsidRPr="00C57F7D" w:rsidRDefault="00C57F7D" w:rsidP="00915C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По первым буквам мы </w:t>
      </w:r>
      <w:proofErr w:type="gram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запоминаем</w:t>
      </w:r>
      <w:proofErr w:type="gram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 какой цвет есть в радуге, и в каком порядке располагаются цвета.</w:t>
      </w:r>
    </w:p>
    <w:p w:rsidR="00C57F7D" w:rsidRPr="00C57F7D" w:rsidRDefault="00C57F7D" w:rsidP="00915C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Так вот в этом случае мы пользовались мнемотехникой, мы облегчали себе запоминания путем образования ассоциаций.</w:t>
      </w:r>
    </w:p>
    <w:p w:rsidR="00C57F7D" w:rsidRPr="00C57F7D" w:rsidRDefault="00C57F7D" w:rsidP="00915C8E">
      <w:pPr>
        <w:shd w:val="clear" w:color="auto" w:fill="EEEEEE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Сегодня такая техника набирает популярность и широко используется в детском саду, педагогами, логопедами, психологами.</w:t>
      </w:r>
    </w:p>
    <w:p w:rsidR="00C57F7D" w:rsidRPr="00C57F7D" w:rsidRDefault="00C57F7D" w:rsidP="00915C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Знакомить ребенка с мнемотехникой надо постепенно в игровой форме. Сначала показать ребенку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мнемоквадрат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, потом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мнемодорожку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, а потом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мнемотаблицы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.</w:t>
      </w:r>
    </w:p>
    <w:p w:rsidR="00C57F7D" w:rsidRPr="00C57F7D" w:rsidRDefault="00C57F7D" w:rsidP="00C57F7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lastRenderedPageBreak/>
        <w:drawing>
          <wp:inline distT="0" distB="0" distL="0" distR="0">
            <wp:extent cx="5991225" cy="4162425"/>
            <wp:effectExtent l="19050" t="0" r="9525" b="0"/>
            <wp:docPr id="14" name="Рисунок 14" descr="Мнемотабл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немотаблиц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F7D" w:rsidRPr="00C57F7D" w:rsidRDefault="00C57F7D" w:rsidP="00E21F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Изображение, которое нарисовано в  </w:t>
      </w:r>
      <w:proofErr w:type="spellStart"/>
      <w:r w:rsidRPr="00C57F7D">
        <w:rPr>
          <w:rFonts w:ascii="inherit" w:eastAsia="Times New Roman" w:hAnsi="inherit" w:cs="Times New Roman"/>
          <w:b/>
          <w:bCs/>
          <w:color w:val="CF2E2E"/>
          <w:sz w:val="31"/>
          <w:lang w:eastAsia="ru-RU"/>
        </w:rPr>
        <w:t>Мнемоквадрате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,  обозначает либо одно слово, либо простое предложение.</w:t>
      </w:r>
    </w:p>
    <w:p w:rsidR="00C57F7D" w:rsidRPr="00C57F7D" w:rsidRDefault="00C57F7D" w:rsidP="00E21F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proofErr w:type="spellStart"/>
      <w:r w:rsidRPr="00C57F7D">
        <w:rPr>
          <w:rFonts w:ascii="inherit" w:eastAsia="Times New Roman" w:hAnsi="inherit" w:cs="Times New Roman"/>
          <w:b/>
          <w:bCs/>
          <w:color w:val="CF2E2E"/>
          <w:sz w:val="31"/>
          <w:lang w:eastAsia="ru-RU"/>
        </w:rPr>
        <w:t>Мнемодорожки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 состоят из нескольких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мнемоквадратов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, изображение в каждом квадрате обозначает либо одно слово, либо словосочетание, и по ним уже составляются истории.</w:t>
      </w:r>
    </w:p>
    <w:p w:rsidR="00C57F7D" w:rsidRPr="00C57F7D" w:rsidRDefault="00C57F7D" w:rsidP="00E21F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proofErr w:type="spellStart"/>
      <w:r w:rsidRPr="00C57F7D">
        <w:rPr>
          <w:rFonts w:ascii="inherit" w:eastAsia="Times New Roman" w:hAnsi="inherit" w:cs="Times New Roman"/>
          <w:b/>
          <w:bCs/>
          <w:color w:val="CF2E2E"/>
          <w:sz w:val="31"/>
          <w:lang w:eastAsia="ru-RU"/>
        </w:rPr>
        <w:t>Мнемотаблицы</w:t>
      </w:r>
      <w:proofErr w:type="spellEnd"/>
      <w:r w:rsidRPr="00C57F7D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— 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это уже следующий шаг за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мнемодорожками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.  Суть таблиц такая же, как и у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мнемодорожки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, только изображений больше, поэтому стоит запомнить больший объем информации.</w:t>
      </w:r>
    </w:p>
    <w:p w:rsidR="00C57F7D" w:rsidRPr="00C57F7D" w:rsidRDefault="00C57F7D" w:rsidP="00E21F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Но весь объем информации, который заложен в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мнемотаблицах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, очень легко усваивается, так как при запоминании работают одновременно и визуальное и слуховое восприятие.</w:t>
      </w:r>
    </w:p>
    <w:p w:rsidR="00C57F7D" w:rsidRPr="00C57F7D" w:rsidRDefault="00C57F7D" w:rsidP="007E160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727CDF">
        <w:rPr>
          <w:rFonts w:ascii="inherit" w:eastAsia="Times New Roman" w:hAnsi="inherit" w:cs="Times New Roman"/>
          <w:i/>
          <w:iCs/>
          <w:color w:val="313131"/>
          <w:sz w:val="31"/>
          <w:lang w:eastAsia="ru-RU"/>
        </w:rPr>
        <w:t>Поэтому, когда ребенок смотрит на картинку и слышит слова, которые относятся к этой картинке, у него возникает взаимосвязь образов. Мозг запоминает эту взаимосвязь,  и в дальнейшем, когда ребенок ассоциативно вспоминает по одному из образов, то мозг сразу же воспроизводит все ранее сохраненные образы</w:t>
      </w:r>
      <w:r w:rsidRPr="00C57F7D">
        <w:rPr>
          <w:rFonts w:ascii="inherit" w:eastAsia="Times New Roman" w:hAnsi="inherit" w:cs="Times New Roman"/>
          <w:i/>
          <w:iCs/>
          <w:color w:val="313131"/>
          <w:sz w:val="31"/>
          <w:lang w:eastAsia="ru-RU"/>
        </w:rPr>
        <w:t>.  </w:t>
      </w:r>
    </w:p>
    <w:p w:rsidR="00C57F7D" w:rsidRPr="00C57F7D" w:rsidRDefault="00C57F7D" w:rsidP="00C57F7D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CF2E2E"/>
          <w:spacing w:val="-8"/>
          <w:sz w:val="4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Какая п</w:t>
      </w:r>
      <w:r w:rsidRPr="00C57F7D">
        <w:rPr>
          <w:rFonts w:ascii="Times New Roman" w:eastAsia="Times New Roman" w:hAnsi="Times New Roman" w:cs="Times New Roman"/>
          <w:color w:val="CF2E2E"/>
          <w:spacing w:val="-8"/>
          <w:sz w:val="42"/>
          <w:lang w:eastAsia="ru-RU"/>
        </w:rPr>
        <w:t xml:space="preserve">ольза от </w:t>
      </w:r>
      <w:proofErr w:type="spellStart"/>
      <w:r w:rsidRPr="00C57F7D">
        <w:rPr>
          <w:rFonts w:ascii="Times New Roman" w:eastAsia="Times New Roman" w:hAnsi="Times New Roman" w:cs="Times New Roman"/>
          <w:color w:val="CF2E2E"/>
          <w:spacing w:val="-8"/>
          <w:sz w:val="42"/>
          <w:lang w:eastAsia="ru-RU"/>
        </w:rPr>
        <w:t>мнемотаблиц</w:t>
      </w:r>
      <w:proofErr w:type="spellEnd"/>
      <w:r w:rsidRPr="00C57F7D">
        <w:rPr>
          <w:rFonts w:ascii="Times New Roman" w:eastAsia="Times New Roman" w:hAnsi="Times New Roman" w:cs="Times New Roman"/>
          <w:color w:val="CF2E2E"/>
          <w:spacing w:val="-8"/>
          <w:sz w:val="42"/>
          <w:lang w:eastAsia="ru-RU"/>
        </w:rPr>
        <w:t xml:space="preserve">  для детей</w:t>
      </w:r>
    </w:p>
    <w:p w:rsidR="00C57F7D" w:rsidRPr="00C57F7D" w:rsidRDefault="00C57F7D" w:rsidP="00727C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Положительных развивающих моментов для детей от такой методики, очень много.</w:t>
      </w:r>
    </w:p>
    <w:p w:rsidR="00C57F7D" w:rsidRPr="00C57F7D" w:rsidRDefault="00C57F7D" w:rsidP="00C57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lastRenderedPageBreak/>
        <w:t>Применяя эту технику в жизни, ребенок:</w:t>
      </w:r>
    </w:p>
    <w:p w:rsidR="00C57F7D" w:rsidRPr="00C57F7D" w:rsidRDefault="00C57F7D" w:rsidP="00C57F7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Развивает память</w:t>
      </w:r>
      <w:r w:rsidR="00727CDF">
        <w:rPr>
          <w:rFonts w:ascii="Times New Roman" w:eastAsia="Times New Roman" w:hAnsi="Times New Roman" w:cs="Times New Roman"/>
          <w:color w:val="313131"/>
          <w:sz w:val="31"/>
          <w:lang w:eastAsia="ru-RU"/>
        </w:rPr>
        <w:t>;</w:t>
      </w:r>
    </w:p>
    <w:p w:rsidR="00C57F7D" w:rsidRPr="00C57F7D" w:rsidRDefault="00C57F7D" w:rsidP="00C57F7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Воображение</w:t>
      </w:r>
      <w:r w:rsidR="00727CDF">
        <w:rPr>
          <w:rFonts w:ascii="Times New Roman" w:eastAsia="Times New Roman" w:hAnsi="Times New Roman" w:cs="Times New Roman"/>
          <w:color w:val="313131"/>
          <w:sz w:val="31"/>
          <w:lang w:eastAsia="ru-RU"/>
        </w:rPr>
        <w:t>;</w:t>
      </w:r>
    </w:p>
    <w:p w:rsidR="00C57F7D" w:rsidRPr="00C57F7D" w:rsidRDefault="00C57F7D" w:rsidP="00C57F7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Интеллект</w:t>
      </w:r>
      <w:r w:rsidR="00727CDF">
        <w:rPr>
          <w:rFonts w:ascii="Times New Roman" w:eastAsia="Times New Roman" w:hAnsi="Times New Roman" w:cs="Times New Roman"/>
          <w:color w:val="313131"/>
          <w:sz w:val="31"/>
          <w:lang w:eastAsia="ru-RU"/>
        </w:rPr>
        <w:t>;</w:t>
      </w:r>
    </w:p>
    <w:p w:rsidR="00C57F7D" w:rsidRPr="00C57F7D" w:rsidRDefault="00C57F7D" w:rsidP="00C57F7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Развивает образное мышление</w:t>
      </w:r>
      <w:r w:rsidR="00727CDF">
        <w:rPr>
          <w:rFonts w:ascii="Times New Roman" w:eastAsia="Times New Roman" w:hAnsi="Times New Roman" w:cs="Times New Roman"/>
          <w:color w:val="313131"/>
          <w:sz w:val="31"/>
          <w:lang w:eastAsia="ru-RU"/>
        </w:rPr>
        <w:t>;</w:t>
      </w:r>
    </w:p>
    <w:p w:rsidR="00C57F7D" w:rsidRPr="00C57F7D" w:rsidRDefault="00C57F7D" w:rsidP="00C57F7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Внимательность</w:t>
      </w:r>
      <w:r w:rsidR="00727CDF">
        <w:rPr>
          <w:rFonts w:ascii="Times New Roman" w:eastAsia="Times New Roman" w:hAnsi="Times New Roman" w:cs="Times New Roman"/>
          <w:color w:val="313131"/>
          <w:sz w:val="31"/>
          <w:lang w:eastAsia="ru-RU"/>
        </w:rPr>
        <w:t>;</w:t>
      </w:r>
    </w:p>
    <w:p w:rsidR="00C57F7D" w:rsidRPr="00C57F7D" w:rsidRDefault="00C57F7D" w:rsidP="00C57F7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Фантазию</w:t>
      </w:r>
      <w:r w:rsidR="00727CDF">
        <w:rPr>
          <w:rFonts w:ascii="Times New Roman" w:eastAsia="Times New Roman" w:hAnsi="Times New Roman" w:cs="Times New Roman"/>
          <w:color w:val="313131"/>
          <w:sz w:val="31"/>
          <w:lang w:eastAsia="ru-RU"/>
        </w:rPr>
        <w:t>;</w:t>
      </w:r>
    </w:p>
    <w:p w:rsidR="00C57F7D" w:rsidRPr="00C57F7D" w:rsidRDefault="00C57F7D" w:rsidP="00C57F7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Учится выстраивать логические цепочки</w:t>
      </w:r>
      <w:r w:rsidR="00727CDF">
        <w:rPr>
          <w:rFonts w:ascii="Times New Roman" w:eastAsia="Times New Roman" w:hAnsi="Times New Roman" w:cs="Times New Roman"/>
          <w:color w:val="313131"/>
          <w:sz w:val="31"/>
          <w:lang w:eastAsia="ru-RU"/>
        </w:rPr>
        <w:t>;</w:t>
      </w:r>
    </w:p>
    <w:p w:rsidR="00C57F7D" w:rsidRPr="00C57F7D" w:rsidRDefault="00C57F7D" w:rsidP="00C57F7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Развивает речь и увеличивает словарный запас</w:t>
      </w:r>
      <w:r w:rsidR="00727CDF">
        <w:rPr>
          <w:rFonts w:ascii="Times New Roman" w:eastAsia="Times New Roman" w:hAnsi="Times New Roman" w:cs="Times New Roman"/>
          <w:color w:val="313131"/>
          <w:sz w:val="31"/>
          <w:lang w:eastAsia="ru-RU"/>
        </w:rPr>
        <w:t>;</w:t>
      </w:r>
    </w:p>
    <w:p w:rsidR="00C57F7D" w:rsidRPr="00C57F7D" w:rsidRDefault="00C57F7D" w:rsidP="00C57F7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Ребенок сможет с легкостью запоминать информацию</w:t>
      </w:r>
      <w:r w:rsidR="00727CDF">
        <w:rPr>
          <w:rFonts w:ascii="Times New Roman" w:eastAsia="Times New Roman" w:hAnsi="Times New Roman" w:cs="Times New Roman"/>
          <w:color w:val="313131"/>
          <w:sz w:val="31"/>
          <w:lang w:eastAsia="ru-RU"/>
        </w:rPr>
        <w:t>.</w:t>
      </w:r>
    </w:p>
    <w:p w:rsidR="00C57F7D" w:rsidRPr="00C57F7D" w:rsidRDefault="00C57F7D" w:rsidP="00C57F7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>
            <wp:extent cx="3810000" cy="2343150"/>
            <wp:effectExtent l="19050" t="0" r="0" b="0"/>
            <wp:docPr id="1" name="Рисунок 1" descr="оба полушария мозга&lt;br /&gt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а полушария мозга&lt;br /&gt;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F7D" w:rsidRPr="00C57F7D" w:rsidRDefault="00C57F7D" w:rsidP="00C57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CF2E2E"/>
          <w:sz w:val="31"/>
          <w:lang w:eastAsia="ru-RU"/>
        </w:rPr>
        <w:t>Мнемотехника включает в работу оба полушария головного мозга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. Левое, которое отвечает за логическое мышление и развитие речи, и правое, которое отвечает за творческое начало.</w:t>
      </w:r>
    </w:p>
    <w:p w:rsidR="00C57F7D" w:rsidRPr="00C57F7D" w:rsidRDefault="00C57F7D" w:rsidP="00C57F7D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  <w:r w:rsidRPr="00C57F7D">
        <w:rPr>
          <w:rFonts w:ascii="Times New Roman" w:eastAsia="Times New Roman" w:hAnsi="Times New Roman" w:cs="Times New Roman"/>
          <w:color w:val="CF2E2E"/>
          <w:spacing w:val="-8"/>
          <w:sz w:val="42"/>
          <w:lang w:eastAsia="ru-RU"/>
        </w:rPr>
        <w:t>С какого возраста можно заниматься мнемотехникой</w:t>
      </w:r>
    </w:p>
    <w:p w:rsidR="00C57F7D" w:rsidRPr="00C57F7D" w:rsidRDefault="00C57F7D" w:rsidP="007E16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Начинать знакомство с мнемотехникой можно с 3 лет, познакомить  ребенка с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мнемоквадратом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.</w:t>
      </w:r>
    </w:p>
    <w:p w:rsidR="00C57F7D" w:rsidRPr="00C57F7D" w:rsidRDefault="00C57F7D" w:rsidP="007E16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В возрасте 4-7лет интересно работать уже с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мнемодорожками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 и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мнемотаблицами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. С их помощью, дети легко запоминаются стихи и спокойно составляют рассказы- описания по картинкам.</w:t>
      </w:r>
    </w:p>
    <w:p w:rsidR="00C57F7D" w:rsidRPr="00C57F7D" w:rsidRDefault="00C57F7D" w:rsidP="00050DCA">
      <w:pPr>
        <w:shd w:val="clear" w:color="auto" w:fill="FFFFFF"/>
        <w:spacing w:after="0" w:line="312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CF2E2E"/>
          <w:spacing w:val="-8"/>
          <w:sz w:val="42"/>
          <w:lang w:eastAsia="ru-RU"/>
        </w:rPr>
        <w:t>Что нужно для занятий</w:t>
      </w:r>
      <w:proofErr w:type="gramStart"/>
      <w:r w:rsidR="00452594"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 </w:t>
      </w:r>
      <w:r w:rsidR="00452594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                                                              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Д</w:t>
      </w:r>
      <w:proofErr w:type="gram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ля работы с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мнемотаблицами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, нужны только сами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мнемотаблицы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.</w:t>
      </w:r>
    </w:p>
    <w:p w:rsidR="00C57F7D" w:rsidRPr="00C57F7D" w:rsidRDefault="00C57F7D" w:rsidP="00050D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То есть используются наглядные пособия – таблицы, где каждое изображение имеет смысл. Таблицы можно создавать на разные темы, и выглядеть они могут по- </w:t>
      </w:r>
      <w:proofErr w:type="gram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разному</w:t>
      </w:r>
      <w:proofErr w:type="gram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.</w:t>
      </w:r>
    </w:p>
    <w:p w:rsidR="00C57F7D" w:rsidRPr="00C57F7D" w:rsidRDefault="00C57F7D" w:rsidP="00C57F7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lastRenderedPageBreak/>
        <w:drawing>
          <wp:inline distT="0" distB="0" distL="0" distR="0">
            <wp:extent cx="2857500" cy="3609975"/>
            <wp:effectExtent l="19050" t="0" r="0" b="0"/>
            <wp:docPr id="2" name="Рисунок 2" descr="мнемотаблица нарисованная от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емотаблица нарисованная от ру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F7D" w:rsidRPr="00C57F7D" w:rsidRDefault="00C57F7D" w:rsidP="001458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Можно составить таблицу, просто зарисовав карандашами  ассоциативные образы, можно использовать яркие картинки. Таблицу можно составить самостоятельно, а можно воспользоваться готовой (готовые таблицы можно выбрать в конце статьи тут).</w:t>
      </w:r>
    </w:p>
    <w:p w:rsidR="00C57F7D" w:rsidRPr="00C57F7D" w:rsidRDefault="00C57F7D" w:rsidP="001458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Для детей от 3 до 5 лет важно чтобы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мнемотаблицы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 были цветные, потому что они быстрей запоминают цветные образы: апельсин – оранжевый,  помидор – красный, трава – зеленая, и т.п.</w:t>
      </w:r>
    </w:p>
    <w:p w:rsidR="00C57F7D" w:rsidRPr="00C57F7D" w:rsidRDefault="00C57F7D" w:rsidP="001458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Д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етям старше можно давать черно – белые таблицы.</w:t>
      </w:r>
    </w:p>
    <w:p w:rsidR="00C57F7D" w:rsidRPr="00C57F7D" w:rsidRDefault="00C57F7D" w:rsidP="00C57F7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>
            <wp:extent cx="2857500" cy="2019300"/>
            <wp:effectExtent l="19050" t="0" r="0" b="0"/>
            <wp:docPr id="3" name="Рисунок 3" descr="черно-белая мнемо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о-белая мнемотаблиц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F7D" w:rsidRPr="00C57F7D" w:rsidRDefault="00C57F7D" w:rsidP="00C57F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inherit" w:eastAsia="Times New Roman" w:hAnsi="inherit" w:cs="Times New Roman"/>
          <w:b/>
          <w:bCs/>
          <w:color w:val="CF2E2E"/>
          <w:sz w:val="31"/>
          <w:lang w:eastAsia="ru-RU"/>
        </w:rPr>
        <w:t xml:space="preserve">Этапы создания </w:t>
      </w:r>
      <w:proofErr w:type="spellStart"/>
      <w:r w:rsidRPr="00C57F7D">
        <w:rPr>
          <w:rFonts w:ascii="inherit" w:eastAsia="Times New Roman" w:hAnsi="inherit" w:cs="Times New Roman"/>
          <w:b/>
          <w:bCs/>
          <w:color w:val="CF2E2E"/>
          <w:sz w:val="31"/>
          <w:lang w:eastAsia="ru-RU"/>
        </w:rPr>
        <w:t>мнемотаблици</w:t>
      </w:r>
      <w:proofErr w:type="spellEnd"/>
      <w:r w:rsidRPr="00C57F7D">
        <w:rPr>
          <w:rFonts w:ascii="inherit" w:eastAsia="Times New Roman" w:hAnsi="inherit" w:cs="Times New Roman"/>
          <w:b/>
          <w:bCs/>
          <w:color w:val="CF2E2E"/>
          <w:sz w:val="31"/>
          <w:lang w:eastAsia="ru-RU"/>
        </w:rPr>
        <w:t xml:space="preserve"> самостоятельно</w:t>
      </w:r>
    </w:p>
    <w:p w:rsidR="00C57F7D" w:rsidRPr="00C57F7D" w:rsidRDefault="00C57F7D" w:rsidP="00200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1)Читаем рассказ или стих, выделяем важные моменты.</w:t>
      </w:r>
    </w:p>
    <w:p w:rsidR="00C57F7D" w:rsidRPr="00C57F7D" w:rsidRDefault="00C57F7D" w:rsidP="00200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2) Берем лист бумаги и расчерчиваем его на равные квадраты.</w:t>
      </w:r>
    </w:p>
    <w:p w:rsidR="00C57F7D" w:rsidRPr="00C57F7D" w:rsidRDefault="00C57F7D" w:rsidP="00200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3)В каждом квадрате рисуем картинку, которая, по вашему мнению, ассоциируется со словами этого квадрата.</w:t>
      </w:r>
    </w:p>
    <w:p w:rsidR="00C57F7D" w:rsidRPr="00C57F7D" w:rsidRDefault="00C57F7D" w:rsidP="00200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4) Подписываем каждый квадрат, словами, которые стоит запомнить.</w:t>
      </w:r>
    </w:p>
    <w:p w:rsidR="00C57F7D" w:rsidRPr="00C57F7D" w:rsidRDefault="00C57F7D" w:rsidP="00C57F7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lastRenderedPageBreak/>
        <w:drawing>
          <wp:inline distT="0" distB="0" distL="0" distR="0">
            <wp:extent cx="2838450" cy="3914775"/>
            <wp:effectExtent l="19050" t="0" r="0" b="0"/>
            <wp:docPr id="4" name="Рисунок 4" descr="стих по мнемотаб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их по мнемотаблиц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F7D" w:rsidRPr="00C57F7D" w:rsidRDefault="00C57F7D" w:rsidP="00C57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 Например, нам нужно создать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мнемотаблицу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 для стиха</w:t>
      </w:r>
    </w:p>
    <w:p w:rsidR="00C57F7D" w:rsidRPr="00C57F7D" w:rsidRDefault="00C57F7D" w:rsidP="00C57F7D">
      <w:pPr>
        <w:shd w:val="clear" w:color="auto" w:fill="EEEEEE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inherit" w:eastAsia="Times New Roman" w:hAnsi="inherit" w:cs="Times New Roman"/>
          <w:i/>
          <w:iCs/>
          <w:color w:val="CF2E2E"/>
          <w:sz w:val="31"/>
          <w:lang w:eastAsia="ru-RU"/>
        </w:rPr>
        <w:t>На подносе</w:t>
      </w:r>
      <w:proofErr w:type="gramStart"/>
      <w:r w:rsidRPr="00C57F7D">
        <w:rPr>
          <w:rFonts w:ascii="inherit" w:eastAsia="Times New Roman" w:hAnsi="inherit" w:cs="Times New Roman"/>
          <w:i/>
          <w:iCs/>
          <w:color w:val="CF2E2E"/>
          <w:sz w:val="31"/>
          <w:szCs w:val="31"/>
          <w:bdr w:val="none" w:sz="0" w:space="0" w:color="auto" w:frame="1"/>
          <w:lang w:eastAsia="ru-RU"/>
        </w:rPr>
        <w:br/>
      </w:r>
      <w:r w:rsidRPr="00C57F7D">
        <w:rPr>
          <w:rFonts w:ascii="inherit" w:eastAsia="Times New Roman" w:hAnsi="inherit" w:cs="Times New Roman"/>
          <w:i/>
          <w:iCs/>
          <w:color w:val="CF2E2E"/>
          <w:sz w:val="31"/>
          <w:lang w:eastAsia="ru-RU"/>
        </w:rPr>
        <w:t>У</w:t>
      </w:r>
      <w:proofErr w:type="gramEnd"/>
      <w:r w:rsidRPr="00C57F7D">
        <w:rPr>
          <w:rFonts w:ascii="inherit" w:eastAsia="Times New Roman" w:hAnsi="inherit" w:cs="Times New Roman"/>
          <w:i/>
          <w:iCs/>
          <w:color w:val="CF2E2E"/>
          <w:sz w:val="31"/>
          <w:lang w:eastAsia="ru-RU"/>
        </w:rPr>
        <w:t xml:space="preserve"> Фроси</w:t>
      </w:r>
      <w:r w:rsidRPr="00C57F7D">
        <w:rPr>
          <w:rFonts w:ascii="inherit" w:eastAsia="Times New Roman" w:hAnsi="inherit" w:cs="Times New Roman"/>
          <w:i/>
          <w:iCs/>
          <w:color w:val="CF2E2E"/>
          <w:sz w:val="31"/>
          <w:szCs w:val="31"/>
          <w:bdr w:val="none" w:sz="0" w:space="0" w:color="auto" w:frame="1"/>
          <w:lang w:eastAsia="ru-RU"/>
        </w:rPr>
        <w:br/>
      </w:r>
      <w:r w:rsidRPr="00C57F7D">
        <w:rPr>
          <w:rFonts w:ascii="inherit" w:eastAsia="Times New Roman" w:hAnsi="inherit" w:cs="Times New Roman"/>
          <w:i/>
          <w:iCs/>
          <w:color w:val="CF2E2E"/>
          <w:sz w:val="31"/>
          <w:lang w:eastAsia="ru-RU"/>
        </w:rPr>
        <w:t>Ананас</w:t>
      </w:r>
      <w:r w:rsidRPr="00C57F7D">
        <w:rPr>
          <w:rFonts w:ascii="inherit" w:eastAsia="Times New Roman" w:hAnsi="inherit" w:cs="Times New Roman"/>
          <w:i/>
          <w:iCs/>
          <w:color w:val="CF2E2E"/>
          <w:sz w:val="31"/>
          <w:szCs w:val="31"/>
          <w:bdr w:val="none" w:sz="0" w:space="0" w:color="auto" w:frame="1"/>
          <w:lang w:eastAsia="ru-RU"/>
        </w:rPr>
        <w:br/>
      </w:r>
      <w:r w:rsidRPr="00C57F7D">
        <w:rPr>
          <w:rFonts w:ascii="inherit" w:eastAsia="Times New Roman" w:hAnsi="inherit" w:cs="Times New Roman"/>
          <w:i/>
          <w:iCs/>
          <w:color w:val="CF2E2E"/>
          <w:sz w:val="31"/>
          <w:lang w:eastAsia="ru-RU"/>
        </w:rPr>
        <w:t>И абрикосы</w:t>
      </w:r>
    </w:p>
    <w:p w:rsidR="00C57F7D" w:rsidRPr="00C57F7D" w:rsidRDefault="00C57F7D" w:rsidP="00C57F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Как видите изображение этой таблицы: поднос, девочка (Фрося), один ананас, и много абрикос.</w:t>
      </w:r>
    </w:p>
    <w:p w:rsidR="00C57F7D" w:rsidRPr="00C57F7D" w:rsidRDefault="00C57F7D" w:rsidP="00C57F7D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  <w:r w:rsidRPr="00C57F7D">
        <w:rPr>
          <w:rFonts w:ascii="Times New Roman" w:eastAsia="Times New Roman" w:hAnsi="Times New Roman" w:cs="Times New Roman"/>
          <w:color w:val="CF2E2E"/>
          <w:spacing w:val="-8"/>
          <w:sz w:val="42"/>
          <w:lang w:eastAsia="ru-RU"/>
        </w:rPr>
        <w:t>Как заниматься по таблицам</w:t>
      </w:r>
    </w:p>
    <w:p w:rsidR="00C57F7D" w:rsidRPr="00C57F7D" w:rsidRDefault="00C57F7D" w:rsidP="00C57F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CF2E2E"/>
          <w:sz w:val="31"/>
          <w:lang w:eastAsia="ru-RU"/>
        </w:rPr>
        <w:t>Алгоритм для того, чтобы выучить стих:</w:t>
      </w:r>
    </w:p>
    <w:p w:rsidR="00C57F7D" w:rsidRPr="00C57F7D" w:rsidRDefault="00C57F7D" w:rsidP="00903A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Выразительно прочитать стих</w:t>
      </w:r>
    </w:p>
    <w:p w:rsidR="00C57F7D" w:rsidRPr="00C57F7D" w:rsidRDefault="00C57F7D" w:rsidP="00903A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Прочитать стих еще раз, показывая изображение в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мнемотаблице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.</w:t>
      </w:r>
    </w:p>
    <w:p w:rsidR="00C57F7D" w:rsidRPr="00C57F7D" w:rsidRDefault="00C57F7D" w:rsidP="00903A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Уточнить все ли слова знакомы малышу. Если что — то не понятно, или не знакомо, стоит объяснить в простой и доступной форме.</w:t>
      </w:r>
    </w:p>
    <w:p w:rsidR="00C57F7D" w:rsidRPr="00C57F7D" w:rsidRDefault="00C57F7D" w:rsidP="00903A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Далее надо прочитать по строчке с опорой на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мнемотаблицу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, а ребенок должен повторить, смотря на таблицу.</w:t>
      </w:r>
    </w:p>
    <w:p w:rsidR="00C57F7D" w:rsidRPr="00C57F7D" w:rsidRDefault="00C57F7D" w:rsidP="00903A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И последнее, ребенок «читает»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мнемотаблицу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 сам. То есть воспроизводит то, что запомнил.</w:t>
      </w:r>
    </w:p>
    <w:p w:rsidR="00C57F7D" w:rsidRPr="00C57F7D" w:rsidRDefault="00C57F7D" w:rsidP="00903A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Это </w:t>
      </w:r>
      <w:r w:rsidRPr="00C57F7D">
        <w:rPr>
          <w:rFonts w:ascii="inherit" w:eastAsia="Times New Roman" w:hAnsi="inherit" w:cs="Times New Roman"/>
          <w:b/>
          <w:bCs/>
          <w:color w:val="313131"/>
          <w:sz w:val="31"/>
          <w:lang w:eastAsia="ru-RU"/>
        </w:rPr>
        <w:t>примерный 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план работы с таблицами, каждый ребенок индивидуален. Кому-то достаточно один раз прочитать и показать пальчиком на картинки, и он все запомнил. А кому-то стоит читать много раз для запоминания. В каких — то случаях вы можете </w:t>
      </w: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lastRenderedPageBreak/>
        <w:t xml:space="preserve">предложить малышу раскрасить </w:t>
      </w:r>
      <w:proofErr w:type="spellStart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мнемотаблицу</w:t>
      </w:r>
      <w:proofErr w:type="spellEnd"/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, и в процессе прочитывать текст.</w:t>
      </w:r>
    </w:p>
    <w:p w:rsidR="00C57F7D" w:rsidRPr="00C57F7D" w:rsidRDefault="00C57F7D" w:rsidP="0043723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C57F7D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Но в любом случае, запоминание происходит легче, если ситуации изображены на картинках.</w:t>
      </w:r>
    </w:p>
    <w:p w:rsidR="00A135D7" w:rsidRPr="00A135D7" w:rsidRDefault="00A135D7" w:rsidP="00A135D7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CF2E2E"/>
          <w:spacing w:val="-8"/>
          <w:sz w:val="42"/>
          <w:lang w:eastAsia="ru-RU"/>
        </w:rPr>
        <w:t xml:space="preserve">                                                                                                                                      </w:t>
      </w:r>
    </w:p>
    <w:p w:rsidR="00A135D7" w:rsidRPr="00A135D7" w:rsidRDefault="00A135D7" w:rsidP="00A135D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</w:p>
    <w:p w:rsidR="00A135D7" w:rsidRPr="00A135D7" w:rsidRDefault="00A135D7" w:rsidP="00A135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A135D7">
        <w:rPr>
          <w:rFonts w:ascii="Times New Roman" w:eastAsia="Times New Roman" w:hAnsi="Times New Roman" w:cs="Times New Roman"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-1510665</wp:posOffset>
            </wp:positionV>
            <wp:extent cx="2143125" cy="1781175"/>
            <wp:effectExtent l="19050" t="0" r="9525" b="0"/>
            <wp:wrapSquare wrapText="bothSides"/>
            <wp:docPr id="17" name="Рисунок 17" descr="https://promany.ru/wp-content/uploads/2019/03/%D0%BA%D0%B0%D1%81%D1%82%D1%80%D1%8E%D0%BB%D1%8F-%D0%B4%D0%BB%D1%8F-%D0%B2%D0%B5%D0%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romany.ru/wp-content/uploads/2019/03/%D0%BA%D0%B0%D1%81%D1%82%D1%80%D1%8E%D0%BB%D1%8F-%D0%B4%D0%BB%D1%8F-%D0%B2%D0%B5%D0%B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35D7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Что</w:t>
      </w:r>
      <w:r w:rsidRPr="00A135D7">
        <w:rPr>
          <w:rFonts w:ascii="Times New Roman" w:eastAsia="Times New Roman" w:hAnsi="Times New Roman" w:cs="Times New Roman"/>
          <w:color w:val="313131"/>
          <w:sz w:val="44"/>
          <w:szCs w:val="44"/>
          <w:lang w:eastAsia="ru-RU"/>
        </w:rPr>
        <w:t xml:space="preserve"> </w:t>
      </w:r>
      <w:r w:rsidRPr="00A135D7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такое алгоритм рассказа?        </w:t>
      </w:r>
      <w:r w:rsidRPr="00A135D7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Алгоритм  – это точное представление у ребенка того что надо сказать, и в какой последовательности это надо говорить.</w:t>
      </w:r>
    </w:p>
    <w:p w:rsidR="00A135D7" w:rsidRPr="00A135D7" w:rsidRDefault="00A135D7" w:rsidP="00A135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A135D7">
        <w:rPr>
          <w:rFonts w:ascii="Times New Roman" w:eastAsia="Times New Roman" w:hAnsi="Times New Roman" w:cs="Times New Roman"/>
          <w:color w:val="313131"/>
          <w:sz w:val="31"/>
          <w:lang w:eastAsia="ru-RU"/>
        </w:rPr>
        <w:t xml:space="preserve">Например, просим ребенка рассказать вот об этом предмете. Опираясь на </w:t>
      </w:r>
      <w:proofErr w:type="spellStart"/>
      <w:r w:rsidRPr="00A135D7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мнемотаблицу</w:t>
      </w:r>
      <w:proofErr w:type="spellEnd"/>
      <w:r w:rsidRPr="00A135D7">
        <w:rPr>
          <w:rFonts w:ascii="Times New Roman" w:eastAsia="Times New Roman" w:hAnsi="Times New Roman" w:cs="Times New Roman"/>
          <w:color w:val="313131"/>
          <w:sz w:val="31"/>
          <w:lang w:eastAsia="ru-RU"/>
        </w:rPr>
        <w:t>.</w:t>
      </w:r>
    </w:p>
    <w:p w:rsidR="00A135D7" w:rsidRPr="00A135D7" w:rsidRDefault="00A135D7" w:rsidP="00A135D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>
            <wp:extent cx="5715000" cy="4276725"/>
            <wp:effectExtent l="19050" t="0" r="0" b="0"/>
            <wp:docPr id="18" name="Рисунок 18" descr="алгоритм рассказа для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алгоритм рассказа длядетей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5D7" w:rsidRPr="00A135D7" w:rsidRDefault="00A135D7" w:rsidP="003F2C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A135D7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Примерно, мы должны услышать следующее:</w:t>
      </w:r>
    </w:p>
    <w:p w:rsidR="00A135D7" w:rsidRPr="00A135D7" w:rsidRDefault="00A135D7" w:rsidP="003F2C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A135D7">
        <w:rPr>
          <w:rFonts w:ascii="inherit" w:eastAsia="Times New Roman" w:hAnsi="inherit" w:cs="Times New Roman"/>
          <w:i/>
          <w:iCs/>
          <w:color w:val="313131"/>
          <w:sz w:val="31"/>
          <w:lang w:eastAsia="ru-RU"/>
        </w:rPr>
        <w:t>Это посуда, кастрюля, кастрюля красного цвета в белый горошек, она среднего размера и сделана  из железа, у нее есть две ручки и крышка, кастрюля нужна для того чтобы готовить суп, кашу или компот.</w:t>
      </w:r>
    </w:p>
    <w:p w:rsidR="00A135D7" w:rsidRPr="00A135D7" w:rsidRDefault="00A135D7" w:rsidP="003F2C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A135D7">
        <w:rPr>
          <w:rFonts w:ascii="Times New Roman" w:eastAsia="Times New Roman" w:hAnsi="Times New Roman" w:cs="Times New Roman"/>
          <w:color w:val="313131"/>
          <w:sz w:val="31"/>
          <w:lang w:eastAsia="ru-RU"/>
        </w:rPr>
        <w:t>Все просто! Лучше один раз увидеть, чем сто раз услышать!</w:t>
      </w:r>
    </w:p>
    <w:p w:rsidR="00A135D7" w:rsidRPr="00A135D7" w:rsidRDefault="00A135D7" w:rsidP="003F2C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A135D7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Сейчас у многих детей отсутствует умение связно составить рассказ на заданную тему.</w:t>
      </w:r>
    </w:p>
    <w:p w:rsidR="00A135D7" w:rsidRPr="00A135D7" w:rsidRDefault="00A135D7" w:rsidP="00A674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A135D7">
        <w:rPr>
          <w:rFonts w:ascii="Times New Roman" w:eastAsia="Times New Roman" w:hAnsi="Times New Roman" w:cs="Times New Roman"/>
          <w:color w:val="313131"/>
          <w:sz w:val="31"/>
          <w:lang w:eastAsia="ru-RU"/>
        </w:rPr>
        <w:lastRenderedPageBreak/>
        <w:t>Это один из трудно дающихся видов речи у детей. Так как в силу возраста не хватает словарного запаса и знаний у детей.</w:t>
      </w:r>
    </w:p>
    <w:p w:rsidR="00A135D7" w:rsidRPr="00A135D7" w:rsidRDefault="00A135D7" w:rsidP="00A674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A135D7">
        <w:rPr>
          <w:rFonts w:ascii="Times New Roman" w:eastAsia="Times New Roman" w:hAnsi="Times New Roman" w:cs="Times New Roman"/>
          <w:color w:val="313131"/>
          <w:sz w:val="31"/>
          <w:lang w:eastAsia="ru-RU"/>
        </w:rPr>
        <w:t>Этому навыку обучают воспитатели в детских садах, но часто бывает так, что для ребенка этого недостаточно. Ребенку постоянно нужна практика, поэтому родители тоже должны включиться в этот процесс, если хотят, чтобы ребенок к школе мог  легко и просто рассказать о любом животном, овоще или фрукте, явлении природы и т.п. Чтобы у ребенка была красивая и связная речь.</w:t>
      </w:r>
    </w:p>
    <w:p w:rsidR="00A135D7" w:rsidRDefault="00A135D7" w:rsidP="00A67425">
      <w:pPr>
        <w:pStyle w:val="3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b w:val="0"/>
          <w:bCs w:val="0"/>
          <w:color w:val="444444"/>
          <w:spacing w:val="-8"/>
          <w:sz w:val="42"/>
          <w:szCs w:val="42"/>
        </w:rPr>
      </w:pPr>
      <w:r>
        <w:rPr>
          <w:color w:val="313131"/>
          <w:sz w:val="31"/>
          <w:szCs w:val="31"/>
          <w:shd w:val="clear" w:color="auto" w:fill="FFFFFF"/>
        </w:rPr>
        <w:t xml:space="preserve">В процессе освоения монологического рассказа, на помощь приходят </w:t>
      </w:r>
      <w:proofErr w:type="spellStart"/>
      <w:r>
        <w:rPr>
          <w:color w:val="313131"/>
          <w:sz w:val="31"/>
          <w:szCs w:val="31"/>
          <w:shd w:val="clear" w:color="auto" w:fill="FFFFFF"/>
        </w:rPr>
        <w:t>мнемотаблицы</w:t>
      </w:r>
      <w:proofErr w:type="spellEnd"/>
      <w:r>
        <w:rPr>
          <w:color w:val="313131"/>
          <w:sz w:val="31"/>
          <w:szCs w:val="31"/>
          <w:shd w:val="clear" w:color="auto" w:fill="FFFFFF"/>
        </w:rPr>
        <w:t xml:space="preserve">, по – </w:t>
      </w:r>
      <w:proofErr w:type="gramStart"/>
      <w:r>
        <w:rPr>
          <w:color w:val="313131"/>
          <w:sz w:val="31"/>
          <w:szCs w:val="31"/>
          <w:shd w:val="clear" w:color="auto" w:fill="FFFFFF"/>
        </w:rPr>
        <w:t>другому</w:t>
      </w:r>
      <w:proofErr w:type="gramEnd"/>
      <w:r>
        <w:rPr>
          <w:color w:val="313131"/>
          <w:sz w:val="31"/>
          <w:szCs w:val="31"/>
          <w:shd w:val="clear" w:color="auto" w:fill="FFFFFF"/>
        </w:rPr>
        <w:t>, можно назвать, алгоритмы рассказа</w:t>
      </w:r>
      <w:r w:rsidR="00A67425">
        <w:rPr>
          <w:color w:val="313131"/>
          <w:sz w:val="31"/>
          <w:szCs w:val="31"/>
          <w:shd w:val="clear" w:color="auto" w:fill="FFFFFF"/>
        </w:rPr>
        <w:t>.</w:t>
      </w:r>
      <w:r>
        <w:rPr>
          <w:color w:val="313131"/>
          <w:sz w:val="31"/>
          <w:szCs w:val="31"/>
          <w:shd w:val="clear" w:color="auto" w:fill="FFFFFF"/>
        </w:rPr>
        <w:t xml:space="preserve"> </w:t>
      </w:r>
      <w:r w:rsidR="005D78A0">
        <w:rPr>
          <w:color w:val="313131"/>
          <w:sz w:val="31"/>
          <w:szCs w:val="31"/>
          <w:shd w:val="clear" w:color="auto" w:fill="FFFFFF"/>
        </w:rPr>
        <w:t xml:space="preserve">                                                                   </w:t>
      </w:r>
      <w:r>
        <w:rPr>
          <w:rStyle w:val="tadv-color"/>
          <w:b w:val="0"/>
          <w:bCs w:val="0"/>
          <w:color w:val="CF2E2E"/>
          <w:spacing w:val="-8"/>
          <w:sz w:val="42"/>
          <w:szCs w:val="42"/>
          <w:bdr w:val="none" w:sz="0" w:space="0" w:color="auto" w:frame="1"/>
        </w:rPr>
        <w:t>Коротко о том, что надо сделать</w:t>
      </w:r>
    </w:p>
    <w:p w:rsidR="00A135D7" w:rsidRDefault="00A135D7" w:rsidP="003975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31"/>
          <w:szCs w:val="31"/>
        </w:rPr>
      </w:pPr>
      <w:r>
        <w:rPr>
          <w:rStyle w:val="tadv-color"/>
          <w:color w:val="313131"/>
          <w:sz w:val="31"/>
          <w:szCs w:val="31"/>
          <w:bdr w:val="none" w:sz="0" w:space="0" w:color="auto" w:frame="1"/>
        </w:rPr>
        <w:t>Надо распечатать таблицы и иногда просить ребенка, рассказать Вам, о какой либо игрушке, ягоде, грибе, смотря на таблицу.</w:t>
      </w:r>
    </w:p>
    <w:p w:rsidR="00A135D7" w:rsidRDefault="00A135D7" w:rsidP="003975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31"/>
          <w:szCs w:val="31"/>
        </w:rPr>
      </w:pPr>
      <w:r>
        <w:rPr>
          <w:rStyle w:val="tadv-color"/>
          <w:color w:val="313131"/>
          <w:sz w:val="31"/>
          <w:szCs w:val="31"/>
          <w:bdr w:val="none" w:sz="0" w:space="0" w:color="auto" w:frame="1"/>
        </w:rPr>
        <w:t>Познакомить ребенка с таблицей:</w:t>
      </w:r>
    </w:p>
    <w:p w:rsidR="00A135D7" w:rsidRPr="00A67425" w:rsidRDefault="00A135D7" w:rsidP="00397526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709"/>
        <w:jc w:val="both"/>
        <w:textAlignment w:val="baseline"/>
        <w:rPr>
          <w:rFonts w:ascii="Times New Roman" w:hAnsi="Times New Roman" w:cs="Times New Roman"/>
          <w:color w:val="666666"/>
          <w:sz w:val="31"/>
          <w:szCs w:val="31"/>
        </w:rPr>
      </w:pPr>
      <w:r w:rsidRPr="00A67425">
        <w:rPr>
          <w:rStyle w:val="tadv-color"/>
          <w:rFonts w:ascii="Times New Roman" w:hAnsi="Times New Roman" w:cs="Times New Roman"/>
          <w:color w:val="313131"/>
          <w:sz w:val="31"/>
          <w:szCs w:val="31"/>
          <w:bdr w:val="none" w:sz="0" w:space="0" w:color="auto" w:frame="1"/>
        </w:rPr>
        <w:t>Прочитайте вопрос из ячейки, показывая пальцем на тот квадрат, где он написан.</w:t>
      </w:r>
    </w:p>
    <w:p w:rsidR="00A135D7" w:rsidRPr="00A67425" w:rsidRDefault="00A135D7" w:rsidP="00397526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709"/>
        <w:jc w:val="both"/>
        <w:textAlignment w:val="baseline"/>
        <w:rPr>
          <w:rFonts w:ascii="Times New Roman" w:hAnsi="Times New Roman" w:cs="Times New Roman"/>
          <w:color w:val="666666"/>
          <w:sz w:val="31"/>
          <w:szCs w:val="31"/>
        </w:rPr>
      </w:pPr>
      <w:r w:rsidRPr="00A67425">
        <w:rPr>
          <w:rStyle w:val="tadv-color"/>
          <w:rFonts w:ascii="Times New Roman" w:hAnsi="Times New Roman" w:cs="Times New Roman"/>
          <w:color w:val="313131"/>
          <w:sz w:val="31"/>
          <w:szCs w:val="31"/>
          <w:bdr w:val="none" w:sz="0" w:space="0" w:color="auto" w:frame="1"/>
        </w:rPr>
        <w:t>Спросите, все ли ему понятно?</w:t>
      </w:r>
    </w:p>
    <w:p w:rsidR="00A135D7" w:rsidRPr="00A67425" w:rsidRDefault="00A135D7" w:rsidP="00397526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709"/>
        <w:jc w:val="both"/>
        <w:textAlignment w:val="baseline"/>
        <w:rPr>
          <w:rFonts w:ascii="Times New Roman" w:hAnsi="Times New Roman" w:cs="Times New Roman"/>
          <w:color w:val="666666"/>
          <w:sz w:val="31"/>
          <w:szCs w:val="31"/>
        </w:rPr>
      </w:pPr>
      <w:r w:rsidRPr="00A67425">
        <w:rPr>
          <w:rStyle w:val="tadv-color"/>
          <w:rFonts w:ascii="Times New Roman" w:hAnsi="Times New Roman" w:cs="Times New Roman"/>
          <w:color w:val="313131"/>
          <w:sz w:val="31"/>
          <w:szCs w:val="31"/>
          <w:bdr w:val="none" w:sz="0" w:space="0" w:color="auto" w:frame="1"/>
        </w:rPr>
        <w:t>Если нет, то доступно объясните ребенку непонятные для него вещи.</w:t>
      </w:r>
    </w:p>
    <w:p w:rsidR="00A135D7" w:rsidRPr="00A67425" w:rsidRDefault="00A135D7" w:rsidP="00397526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709"/>
        <w:jc w:val="both"/>
        <w:textAlignment w:val="baseline"/>
        <w:rPr>
          <w:rFonts w:ascii="Times New Roman" w:hAnsi="Times New Roman" w:cs="Times New Roman"/>
          <w:color w:val="666666"/>
          <w:sz w:val="31"/>
          <w:szCs w:val="31"/>
        </w:rPr>
      </w:pPr>
      <w:r w:rsidRPr="00A67425">
        <w:rPr>
          <w:rStyle w:val="tadv-color"/>
          <w:rFonts w:ascii="Times New Roman" w:hAnsi="Times New Roman" w:cs="Times New Roman"/>
          <w:color w:val="313131"/>
          <w:sz w:val="31"/>
          <w:szCs w:val="31"/>
          <w:bdr w:val="none" w:sz="0" w:space="0" w:color="auto" w:frame="1"/>
        </w:rPr>
        <w:t>Покажите н</w:t>
      </w:r>
      <w:proofErr w:type="gramStart"/>
      <w:r w:rsidRPr="00A67425">
        <w:rPr>
          <w:rStyle w:val="tadv-color"/>
          <w:rFonts w:ascii="Times New Roman" w:hAnsi="Times New Roman" w:cs="Times New Roman"/>
          <w:color w:val="313131"/>
          <w:sz w:val="31"/>
          <w:szCs w:val="31"/>
          <w:bdr w:val="none" w:sz="0" w:space="0" w:color="auto" w:frame="1"/>
        </w:rPr>
        <w:t>а-</w:t>
      </w:r>
      <w:proofErr w:type="gramEnd"/>
      <w:r w:rsidRPr="00A67425">
        <w:rPr>
          <w:rStyle w:val="tadv-color"/>
          <w:rFonts w:ascii="Times New Roman" w:hAnsi="Times New Roman" w:cs="Times New Roman"/>
          <w:color w:val="313131"/>
          <w:sz w:val="31"/>
          <w:szCs w:val="31"/>
          <w:bdr w:val="none" w:sz="0" w:space="0" w:color="auto" w:frame="1"/>
        </w:rPr>
        <w:t xml:space="preserve"> примере, как пользоваться таблицей.</w:t>
      </w:r>
    </w:p>
    <w:p w:rsidR="00A135D7" w:rsidRPr="00A67425" w:rsidRDefault="00A135D7" w:rsidP="00397526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709"/>
        <w:jc w:val="both"/>
        <w:textAlignment w:val="baseline"/>
        <w:rPr>
          <w:rFonts w:ascii="Times New Roman" w:hAnsi="Times New Roman" w:cs="Times New Roman"/>
          <w:color w:val="666666"/>
          <w:sz w:val="31"/>
          <w:szCs w:val="31"/>
        </w:rPr>
      </w:pPr>
      <w:r w:rsidRPr="00A67425">
        <w:rPr>
          <w:rStyle w:val="tadv-color"/>
          <w:rFonts w:ascii="Times New Roman" w:hAnsi="Times New Roman" w:cs="Times New Roman"/>
          <w:color w:val="313131"/>
          <w:sz w:val="31"/>
          <w:szCs w:val="31"/>
          <w:bdr w:val="none" w:sz="0" w:space="0" w:color="auto" w:frame="1"/>
        </w:rPr>
        <w:t>Попросите ребенка, чтобы он попробовал.</w:t>
      </w:r>
    </w:p>
    <w:p w:rsidR="00A135D7" w:rsidRDefault="00A135D7" w:rsidP="003975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31"/>
          <w:szCs w:val="31"/>
        </w:rPr>
      </w:pPr>
      <w:r>
        <w:rPr>
          <w:rStyle w:val="tadv-color"/>
          <w:color w:val="313131"/>
          <w:sz w:val="31"/>
          <w:szCs w:val="31"/>
          <w:bdr w:val="none" w:sz="0" w:space="0" w:color="auto" w:frame="1"/>
        </w:rPr>
        <w:t xml:space="preserve">Такие таблицы составляются на разные темы (животные, семья, времена года, животные, грибы, ягоды, деревья, птицы, овощи и фрукты и </w:t>
      </w:r>
      <w:proofErr w:type="spellStart"/>
      <w:r>
        <w:rPr>
          <w:rStyle w:val="tadv-color"/>
          <w:color w:val="313131"/>
          <w:sz w:val="31"/>
          <w:szCs w:val="31"/>
          <w:bdr w:val="none" w:sz="0" w:space="0" w:color="auto" w:frame="1"/>
        </w:rPr>
        <w:t>т</w:t>
      </w:r>
      <w:proofErr w:type="gramStart"/>
      <w:r>
        <w:rPr>
          <w:rStyle w:val="tadv-color"/>
          <w:color w:val="313131"/>
          <w:sz w:val="31"/>
          <w:szCs w:val="31"/>
          <w:bdr w:val="none" w:sz="0" w:space="0" w:color="auto" w:frame="1"/>
        </w:rPr>
        <w:t>.д</w:t>
      </w:r>
      <w:proofErr w:type="spellEnd"/>
      <w:proofErr w:type="gramEnd"/>
      <w:r>
        <w:rPr>
          <w:rStyle w:val="tadv-color"/>
          <w:color w:val="313131"/>
          <w:sz w:val="31"/>
          <w:szCs w:val="31"/>
          <w:bdr w:val="none" w:sz="0" w:space="0" w:color="auto" w:frame="1"/>
        </w:rPr>
        <w:t>)</w:t>
      </w:r>
    </w:p>
    <w:p w:rsidR="00A135D7" w:rsidRDefault="00A135D7" w:rsidP="003975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31"/>
          <w:szCs w:val="31"/>
        </w:rPr>
      </w:pPr>
      <w:r>
        <w:rPr>
          <w:rStyle w:val="tadv-color"/>
          <w:color w:val="313131"/>
          <w:sz w:val="31"/>
          <w:szCs w:val="31"/>
          <w:bdr w:val="none" w:sz="0" w:space="0" w:color="auto" w:frame="1"/>
        </w:rPr>
        <w:t>Цель занятий с алгоритмами рассказов, это развитие связной речи у ребенка. Делайте успехи вместе с ребенком, играйте и развивайте его словарный запас.</w:t>
      </w:r>
    </w:p>
    <w:p w:rsidR="00A135D7" w:rsidRDefault="00A135D7" w:rsidP="003975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666666"/>
          <w:sz w:val="31"/>
          <w:szCs w:val="31"/>
        </w:rPr>
      </w:pPr>
      <w:r>
        <w:rPr>
          <w:rStyle w:val="tadv-color"/>
          <w:color w:val="313131"/>
          <w:sz w:val="31"/>
          <w:szCs w:val="31"/>
          <w:bdr w:val="none" w:sz="0" w:space="0" w:color="auto" w:frame="1"/>
        </w:rPr>
        <w:t xml:space="preserve">Благодаря </w:t>
      </w:r>
      <w:proofErr w:type="spellStart"/>
      <w:r>
        <w:rPr>
          <w:rStyle w:val="tadv-color"/>
          <w:color w:val="313131"/>
          <w:sz w:val="31"/>
          <w:szCs w:val="31"/>
          <w:bdr w:val="none" w:sz="0" w:space="0" w:color="auto" w:frame="1"/>
        </w:rPr>
        <w:t>мнемотаблицам</w:t>
      </w:r>
      <w:proofErr w:type="spellEnd"/>
      <w:r>
        <w:rPr>
          <w:rStyle w:val="tadv-color"/>
          <w:color w:val="313131"/>
          <w:sz w:val="31"/>
          <w:szCs w:val="31"/>
          <w:bdr w:val="none" w:sz="0" w:space="0" w:color="auto" w:frame="1"/>
        </w:rPr>
        <w:t xml:space="preserve"> ребенок научится выстраивать логические цепочки и излагать свои мысли.</w:t>
      </w:r>
    </w:p>
    <w:p w:rsidR="00A135D7" w:rsidRDefault="00A135D7" w:rsidP="00A135D7">
      <w:pPr>
        <w:pStyle w:val="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 w:val="0"/>
          <w:bCs w:val="0"/>
          <w:color w:val="444444"/>
          <w:spacing w:val="-8"/>
          <w:sz w:val="42"/>
          <w:szCs w:val="42"/>
        </w:rPr>
      </w:pPr>
      <w:r>
        <w:rPr>
          <w:rStyle w:val="tadv-color"/>
          <w:b w:val="0"/>
          <w:bCs w:val="0"/>
          <w:color w:val="CF2E2E"/>
          <w:spacing w:val="-8"/>
          <w:sz w:val="42"/>
          <w:szCs w:val="42"/>
          <w:bdr w:val="none" w:sz="0" w:space="0" w:color="auto" w:frame="1"/>
        </w:rPr>
        <w:t>Выбирайте алгоритмы  рассказа</w:t>
      </w:r>
    </w:p>
    <w:p w:rsidR="00A135D7" w:rsidRDefault="002149EE" w:rsidP="00A135D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31"/>
          <w:szCs w:val="31"/>
        </w:rPr>
      </w:pPr>
      <w:hyperlink r:id="rId16" w:tgtFrame="_blank" w:history="1">
        <w:r w:rsidRPr="002149EE">
          <w:rPr>
            <w:color w:val="DD3333"/>
            <w:sz w:val="31"/>
            <w:szCs w:val="31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Text.ru - 100.00%" href="https://text.ru/antiplagiat/5c83af306689d" target="&quot;_blank&quot;" style="width:60pt;height:23.25pt" o:button="t"/>
          </w:pict>
        </w:r>
      </w:hyperlink>
    </w:p>
    <w:p w:rsidR="00A135D7" w:rsidRDefault="00452594" w:rsidP="00A135D7">
      <w:pPr>
        <w:pStyle w:val="2"/>
        <w:shd w:val="clear" w:color="auto" w:fill="FFFFFF"/>
        <w:spacing w:before="0" w:line="312" w:lineRule="atLeast"/>
        <w:jc w:val="center"/>
        <w:textAlignment w:val="baseline"/>
        <w:rPr>
          <w:b w:val="0"/>
          <w:bCs w:val="0"/>
          <w:color w:val="444444"/>
          <w:spacing w:val="-11"/>
          <w:sz w:val="51"/>
          <w:szCs w:val="51"/>
        </w:rPr>
      </w:pPr>
      <w:r>
        <w:rPr>
          <w:rStyle w:val="tadv-color"/>
          <w:b w:val="0"/>
          <w:bCs w:val="0"/>
          <w:color w:val="CF2E2E"/>
          <w:spacing w:val="-11"/>
          <w:sz w:val="51"/>
          <w:szCs w:val="51"/>
          <w:bdr w:val="none" w:sz="0" w:space="0" w:color="auto" w:frame="1"/>
        </w:rPr>
        <w:lastRenderedPageBreak/>
        <w:t>Схема рассказа о г</w:t>
      </w:r>
      <w:r w:rsidR="00A135D7">
        <w:rPr>
          <w:rStyle w:val="tadv-color"/>
          <w:b w:val="0"/>
          <w:bCs w:val="0"/>
          <w:color w:val="CF2E2E"/>
          <w:spacing w:val="-11"/>
          <w:sz w:val="51"/>
          <w:szCs w:val="51"/>
          <w:bdr w:val="none" w:sz="0" w:space="0" w:color="auto" w:frame="1"/>
        </w:rPr>
        <w:t>рибах</w:t>
      </w:r>
    </w:p>
    <w:p w:rsidR="00A135D7" w:rsidRDefault="00A135D7" w:rsidP="00A135D7">
      <w:pPr>
        <w:shd w:val="clear" w:color="auto" w:fill="FFFFFF"/>
        <w:textAlignment w:val="baseline"/>
        <w:rPr>
          <w:color w:val="666666"/>
          <w:sz w:val="31"/>
          <w:szCs w:val="31"/>
        </w:rPr>
      </w:pPr>
      <w:r>
        <w:rPr>
          <w:noProof/>
          <w:color w:val="666666"/>
          <w:sz w:val="31"/>
          <w:szCs w:val="31"/>
          <w:lang w:eastAsia="ru-RU"/>
        </w:rPr>
        <w:drawing>
          <wp:inline distT="0" distB="0" distL="0" distR="0">
            <wp:extent cx="5829300" cy="3286125"/>
            <wp:effectExtent l="19050" t="0" r="0" b="0"/>
            <wp:docPr id="22" name="Рисунок 22" descr="алгоритм рассказа о гриб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алгоритм рассказа о грибах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5D7" w:rsidRPr="00452594" w:rsidRDefault="00452594" w:rsidP="00452594">
      <w:pPr>
        <w:tabs>
          <w:tab w:val="left" w:pos="1650"/>
        </w:tabs>
        <w:spacing w:before="450" w:after="450"/>
        <w:rPr>
          <w:color w:val="C0504D" w:themeColor="accent2"/>
          <w:sz w:val="48"/>
          <w:szCs w:val="48"/>
        </w:rPr>
      </w:pPr>
      <w:r>
        <w:rPr>
          <w:sz w:val="24"/>
          <w:szCs w:val="24"/>
        </w:rPr>
        <w:tab/>
      </w:r>
      <w:r w:rsidRPr="00452594">
        <w:rPr>
          <w:color w:val="C0504D" w:themeColor="accent2"/>
          <w:sz w:val="48"/>
          <w:szCs w:val="48"/>
        </w:rPr>
        <w:t>Схема рассказа о ягодах</w:t>
      </w:r>
    </w:p>
    <w:p w:rsidR="00A135D7" w:rsidRDefault="00A135D7" w:rsidP="00A135D7">
      <w:pPr>
        <w:shd w:val="clear" w:color="auto" w:fill="FFFFFF"/>
        <w:textAlignment w:val="baseline"/>
        <w:rPr>
          <w:color w:val="666666"/>
          <w:sz w:val="31"/>
          <w:szCs w:val="31"/>
        </w:rPr>
      </w:pPr>
    </w:p>
    <w:p w:rsidR="00A135D7" w:rsidRDefault="00452594" w:rsidP="00A135D7">
      <w:pPr>
        <w:spacing w:before="450" w:after="450"/>
        <w:rPr>
          <w:sz w:val="24"/>
          <w:szCs w:val="24"/>
        </w:rPr>
      </w:pPr>
      <w:r>
        <w:rPr>
          <w:noProof/>
          <w:color w:val="666666"/>
          <w:sz w:val="31"/>
          <w:szCs w:val="31"/>
          <w:lang w:eastAsia="ru-RU"/>
        </w:rPr>
        <w:drawing>
          <wp:inline distT="0" distB="0" distL="0" distR="0">
            <wp:extent cx="5934075" cy="3733800"/>
            <wp:effectExtent l="19050" t="0" r="9525" b="0"/>
            <wp:docPr id="7" name="Рисунок 24" descr="алгоритм рассказа мнемотаблица о яго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алгоритм рассказа мнемотаблица о ягода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49EE">
        <w:pict>
          <v:rect id="_x0000_i1026" style="width:0;height:.75pt" o:hralign="center" o:hrstd="t" o:hrnoshade="t" o:hr="t" fillcolor="#666" stroked="f"/>
        </w:pict>
      </w:r>
    </w:p>
    <w:p w:rsidR="00A135D7" w:rsidRDefault="005D78A0" w:rsidP="00A135D7">
      <w:pPr>
        <w:pStyle w:val="2"/>
        <w:shd w:val="clear" w:color="auto" w:fill="FFFFFF"/>
        <w:spacing w:before="0" w:line="312" w:lineRule="atLeast"/>
        <w:jc w:val="center"/>
        <w:textAlignment w:val="baseline"/>
        <w:rPr>
          <w:b w:val="0"/>
          <w:bCs w:val="0"/>
          <w:color w:val="444444"/>
          <w:spacing w:val="-11"/>
          <w:sz w:val="51"/>
          <w:szCs w:val="51"/>
        </w:rPr>
      </w:pPr>
      <w:r>
        <w:rPr>
          <w:rStyle w:val="tadv-color"/>
          <w:b w:val="0"/>
          <w:bCs w:val="0"/>
          <w:color w:val="CF2E2E"/>
          <w:spacing w:val="-11"/>
          <w:sz w:val="51"/>
          <w:szCs w:val="51"/>
          <w:bdr w:val="none" w:sz="0" w:space="0" w:color="auto" w:frame="1"/>
        </w:rPr>
        <w:lastRenderedPageBreak/>
        <w:t>Схема рассказа о д</w:t>
      </w:r>
      <w:r w:rsidR="00A135D7">
        <w:rPr>
          <w:rStyle w:val="tadv-color"/>
          <w:b w:val="0"/>
          <w:bCs w:val="0"/>
          <w:color w:val="CF2E2E"/>
          <w:spacing w:val="-11"/>
          <w:sz w:val="51"/>
          <w:szCs w:val="51"/>
          <w:bdr w:val="none" w:sz="0" w:space="0" w:color="auto" w:frame="1"/>
        </w:rPr>
        <w:t>еревьях</w:t>
      </w:r>
    </w:p>
    <w:p w:rsidR="00A135D7" w:rsidRDefault="00A135D7" w:rsidP="00A135D7">
      <w:pPr>
        <w:shd w:val="clear" w:color="auto" w:fill="FFFFFF"/>
        <w:textAlignment w:val="baseline"/>
        <w:rPr>
          <w:color w:val="666666"/>
          <w:sz w:val="31"/>
          <w:szCs w:val="31"/>
        </w:rPr>
      </w:pPr>
      <w:r>
        <w:rPr>
          <w:noProof/>
          <w:color w:val="666666"/>
          <w:sz w:val="31"/>
          <w:szCs w:val="31"/>
          <w:lang w:eastAsia="ru-RU"/>
        </w:rPr>
        <w:drawing>
          <wp:inline distT="0" distB="0" distL="0" distR="0">
            <wp:extent cx="6305550" cy="4086225"/>
            <wp:effectExtent l="19050" t="0" r="0" b="0"/>
            <wp:docPr id="26" name="Рисунок 26" descr="алгоритм рассказа мнемотаблица расскажи о деревьях&lt;br /&gt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алгоритм рассказа мнемотаблица расскажи о деревьях&lt;br /&gt;&#10;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5D7" w:rsidRDefault="005D78A0" w:rsidP="00A135D7">
      <w:pPr>
        <w:pStyle w:val="2"/>
        <w:shd w:val="clear" w:color="auto" w:fill="FFFFFF"/>
        <w:spacing w:before="0" w:line="312" w:lineRule="atLeast"/>
        <w:jc w:val="center"/>
        <w:textAlignment w:val="baseline"/>
        <w:rPr>
          <w:b w:val="0"/>
          <w:bCs w:val="0"/>
          <w:color w:val="444444"/>
          <w:spacing w:val="-11"/>
          <w:sz w:val="51"/>
          <w:szCs w:val="51"/>
        </w:rPr>
      </w:pPr>
      <w:r>
        <w:rPr>
          <w:rStyle w:val="tadv-color"/>
          <w:b w:val="0"/>
          <w:bCs w:val="0"/>
          <w:color w:val="CF2E2E"/>
          <w:spacing w:val="-11"/>
          <w:sz w:val="51"/>
          <w:szCs w:val="51"/>
          <w:bdr w:val="none" w:sz="0" w:space="0" w:color="auto" w:frame="1"/>
        </w:rPr>
        <w:t>Схема рассказа о фруктах, о</w:t>
      </w:r>
      <w:r w:rsidR="00A135D7">
        <w:rPr>
          <w:rStyle w:val="tadv-color"/>
          <w:b w:val="0"/>
          <w:bCs w:val="0"/>
          <w:color w:val="CF2E2E"/>
          <w:spacing w:val="-11"/>
          <w:sz w:val="51"/>
          <w:szCs w:val="51"/>
          <w:bdr w:val="none" w:sz="0" w:space="0" w:color="auto" w:frame="1"/>
        </w:rPr>
        <w:t>вощах.</w:t>
      </w:r>
    </w:p>
    <w:p w:rsidR="00A135D7" w:rsidRDefault="00A135D7" w:rsidP="00A135D7">
      <w:pPr>
        <w:shd w:val="clear" w:color="auto" w:fill="FFFFFF"/>
        <w:textAlignment w:val="baseline"/>
        <w:rPr>
          <w:color w:val="666666"/>
          <w:sz w:val="31"/>
          <w:szCs w:val="31"/>
        </w:rPr>
      </w:pPr>
      <w:r>
        <w:rPr>
          <w:noProof/>
          <w:color w:val="666666"/>
          <w:sz w:val="31"/>
          <w:szCs w:val="31"/>
          <w:lang w:eastAsia="ru-RU"/>
        </w:rPr>
        <w:drawing>
          <wp:inline distT="0" distB="0" distL="0" distR="0">
            <wp:extent cx="6315075" cy="3781425"/>
            <wp:effectExtent l="19050" t="0" r="9525" b="0"/>
            <wp:docPr id="27" name="Рисунок 27" descr="алгоритм рассказа мнемотаблица расскажи об овоще, фрукте&lt;br /&gt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алгоритм рассказа мнемотаблица расскажи об овоще, фрукте&lt;br /&gt;&#10;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8A0" w:rsidRPr="005D78A0" w:rsidRDefault="005D78A0" w:rsidP="005D78A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t>Инфо</w:t>
      </w:r>
      <w:r w:rsidR="0051222A">
        <w:t>р</w:t>
      </w:r>
      <w:r>
        <w:t xml:space="preserve">мацию подготовила Глинских Л.Г. по материалам  с сайта </w:t>
      </w:r>
      <w:r w:rsidRPr="005D78A0">
        <w:rPr>
          <w:color w:val="313131"/>
          <w:sz w:val="20"/>
          <w:szCs w:val="20"/>
          <w:shd w:val="clear" w:color="auto" w:fill="FFFFFF"/>
        </w:rPr>
        <w:t>https://promany.ru/razvitielogiki</w:t>
      </w:r>
    </w:p>
    <w:p w:rsidR="00A135D7" w:rsidRDefault="002149EE" w:rsidP="00A135D7">
      <w:pPr>
        <w:spacing w:before="450" w:after="450"/>
        <w:rPr>
          <w:sz w:val="24"/>
          <w:szCs w:val="24"/>
        </w:rPr>
      </w:pPr>
      <w:r>
        <w:lastRenderedPageBreak/>
        <w:pict>
          <v:rect id="_x0000_i1027" style="width:0;height:.75pt" o:hralign="center" o:hrstd="t" o:hrnoshade="t" o:hr="t" fillcolor="#666" stroked="f"/>
        </w:pict>
      </w:r>
    </w:p>
    <w:sectPr w:rsidR="00A135D7" w:rsidSect="00F7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3BF" w:rsidRDefault="008D53BF" w:rsidP="00A135D7">
      <w:pPr>
        <w:spacing w:after="0" w:line="240" w:lineRule="auto"/>
      </w:pPr>
      <w:r>
        <w:separator/>
      </w:r>
    </w:p>
  </w:endnote>
  <w:endnote w:type="continuationSeparator" w:id="0">
    <w:p w:rsidR="008D53BF" w:rsidRDefault="008D53BF" w:rsidP="00A1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3BF" w:rsidRDefault="008D53BF" w:rsidP="00A135D7">
      <w:pPr>
        <w:spacing w:after="0" w:line="240" w:lineRule="auto"/>
      </w:pPr>
      <w:r>
        <w:separator/>
      </w:r>
    </w:p>
  </w:footnote>
  <w:footnote w:type="continuationSeparator" w:id="0">
    <w:p w:rsidR="008D53BF" w:rsidRDefault="008D53BF" w:rsidP="00A13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3BC"/>
    <w:multiLevelType w:val="multilevel"/>
    <w:tmpl w:val="FE88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83C5B"/>
    <w:multiLevelType w:val="multilevel"/>
    <w:tmpl w:val="5660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9C3BE3"/>
    <w:multiLevelType w:val="multilevel"/>
    <w:tmpl w:val="7E90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592"/>
    <w:rsid w:val="00050DCA"/>
    <w:rsid w:val="001458F7"/>
    <w:rsid w:val="002008BB"/>
    <w:rsid w:val="002149EE"/>
    <w:rsid w:val="00397526"/>
    <w:rsid w:val="003F2CEE"/>
    <w:rsid w:val="0043723B"/>
    <w:rsid w:val="00452594"/>
    <w:rsid w:val="0051222A"/>
    <w:rsid w:val="005D78A0"/>
    <w:rsid w:val="00727CDF"/>
    <w:rsid w:val="007E1608"/>
    <w:rsid w:val="008D53BF"/>
    <w:rsid w:val="00903AFB"/>
    <w:rsid w:val="00915C8E"/>
    <w:rsid w:val="009277BC"/>
    <w:rsid w:val="00A072B5"/>
    <w:rsid w:val="00A135D7"/>
    <w:rsid w:val="00A67425"/>
    <w:rsid w:val="00AF666F"/>
    <w:rsid w:val="00BE3136"/>
    <w:rsid w:val="00C57F7D"/>
    <w:rsid w:val="00CC0592"/>
    <w:rsid w:val="00E21F31"/>
    <w:rsid w:val="00F7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B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5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57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7F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adv-color">
    <w:name w:val="tadv-color"/>
    <w:basedOn w:val="a0"/>
    <w:rsid w:val="00C57F7D"/>
  </w:style>
  <w:style w:type="paragraph" w:styleId="a3">
    <w:name w:val="Normal (Web)"/>
    <w:basedOn w:val="a"/>
    <w:uiPriority w:val="99"/>
    <w:semiHidden/>
    <w:unhideWhenUsed/>
    <w:rsid w:val="00C5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C5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F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F7D"/>
    <w:rPr>
      <w:rFonts w:ascii="Tahoma" w:hAnsi="Tahoma" w:cs="Tahoma"/>
      <w:sz w:val="16"/>
      <w:szCs w:val="16"/>
    </w:rPr>
  </w:style>
  <w:style w:type="paragraph" w:customStyle="1" w:styleId="has-very-light-gray-background-color">
    <w:name w:val="has-very-light-gray-background-color"/>
    <w:basedOn w:val="a"/>
    <w:rsid w:val="00C5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57F7D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A13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35D7"/>
  </w:style>
  <w:style w:type="paragraph" w:styleId="aa">
    <w:name w:val="footer"/>
    <w:basedOn w:val="a"/>
    <w:link w:val="ab"/>
    <w:uiPriority w:val="99"/>
    <w:semiHidden/>
    <w:unhideWhenUsed/>
    <w:rsid w:val="00A13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135D7"/>
  </w:style>
  <w:style w:type="character" w:customStyle="1" w:styleId="20">
    <w:name w:val="Заголовок 2 Знак"/>
    <w:basedOn w:val="a0"/>
    <w:link w:val="2"/>
    <w:uiPriority w:val="9"/>
    <w:semiHidden/>
    <w:rsid w:val="00A13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3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7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9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4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39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0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7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text.ru/antiplagiat/5c83af306689d" TargetMode="External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5D642-214B-49AC-AE91-FEF98BF8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2021-07-01T17:45:00Z</dcterms:created>
  <dcterms:modified xsi:type="dcterms:W3CDTF">2022-02-11T05:50:00Z</dcterms:modified>
</cp:coreProperties>
</file>