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FD6" w:rsidRPr="00A22FD6" w:rsidRDefault="00A22FD6" w:rsidP="003D2BAD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A22FD6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Консультация для родителей «Особенности формирования культурно-гигиенических навыков у детей 2–3 лет»</w:t>
      </w:r>
    </w:p>
    <w:p w:rsidR="00A22FD6" w:rsidRPr="00A22FD6" w:rsidRDefault="00A22FD6" w:rsidP="003D2BAD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F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Воспитание культурно – гигиенических навыков у детей раннего возраста играет важнейшую роль для их здоровья. С первых дней жизни при формировании культурно – гигиенических навыков идет усвоение правил и норм поведения, вхождение малыша в мир взрослых. Нельзя этот процесс откладывать на потом. Период раннего и дошкольного детства наиболее благоприятный для формирования культурно – гигиенических навыков. Затем на их основе строится развитие других функций и качеств.</w:t>
      </w:r>
    </w:p>
    <w:p w:rsidR="00A22FD6" w:rsidRPr="00A22FD6" w:rsidRDefault="00A22FD6" w:rsidP="003D2BAD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F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Культурно – гигиенические навыки лежат в основе первого доступного ребенку вида трудовой деятельности – самообслуживания. Здесь важна постепенность: по мере овладения простыми навыками вводить новые, более сложные составляющие навыки. При обучении использовать показ самого действия, знакомить со способами его выполнения.</w:t>
      </w:r>
    </w:p>
    <w:p w:rsidR="00A22FD6" w:rsidRPr="00A22FD6" w:rsidRDefault="00A22FD6" w:rsidP="003D2BAD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F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 же воспитание культурно – гигиенических навыков направлено на укрепление здоровья ребёнка. Вместе с тем оно включает важную задачу – воспитание культуры поведения. Забота о здоровье детей, их физическом развитии начинается с воспитания у них любви к чистоте, опрятности, порядку. Все меры, которые разрабатывает дошкольная гигиена, способствуют нормальному физическому, гигиеническому развитию детей, укреплению их здоровья.</w:t>
      </w:r>
    </w:p>
    <w:p w:rsidR="00A22FD6" w:rsidRPr="00A22FD6" w:rsidRDefault="00A22FD6" w:rsidP="003D2BAD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F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мере приобретения навыка непосредственная помощь взрослого сокращается, а доля самостоятельного участия ребенка увеличивается. Малыши до трех лет испытывают удовольствие, что они сначала выполняют действия вместе с взрослым, а потом самостоятельно. Ласковый голос, спокойное и доброжелательное отношение настраивают малыша на взаимодействие.</w:t>
      </w:r>
    </w:p>
    <w:p w:rsidR="00A22FD6" w:rsidRPr="00A22FD6" w:rsidRDefault="00A22FD6" w:rsidP="003D2BAD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F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Важно помнить, что навыки детей становятся прочными, если они закрепляются постоянно. Главное, чтобы детям было интересно и чтобы они могли видеть результаты своих действий. Следующее условие – единство требований со стороны взрослых. Обязанность родителей – постоянно закреплять гигиенические навыки, воспитываемые у ребенка в детском саду. Важно, чтобы взрослые подавали ребенку пример, сами всегда их соблюдали.</w:t>
      </w:r>
    </w:p>
    <w:p w:rsidR="00A22FD6" w:rsidRPr="00A22FD6" w:rsidRDefault="00A22FD6" w:rsidP="00A22FD6">
      <w:pPr>
        <w:spacing w:after="0" w:line="288" w:lineRule="atLeast"/>
        <w:outlineLvl w:val="2"/>
        <w:rPr>
          <w:rFonts w:ascii="Arial" w:eastAsia="Times New Roman" w:hAnsi="Arial" w:cs="Arial"/>
          <w:sz w:val="39"/>
          <w:szCs w:val="39"/>
          <w:lang w:eastAsia="ru-RU"/>
        </w:rPr>
      </w:pPr>
      <w:r w:rsidRPr="00A22FD6">
        <w:rPr>
          <w:rFonts w:ascii="Arial" w:eastAsia="Times New Roman" w:hAnsi="Arial" w:cs="Arial"/>
          <w:sz w:val="39"/>
          <w:szCs w:val="39"/>
          <w:lang w:eastAsia="ru-RU"/>
        </w:rPr>
        <w:lastRenderedPageBreak/>
        <w:t>Таким образом, к числу основных условий успешного формирования культурно – гигиенических навыков относятся:</w:t>
      </w:r>
    </w:p>
    <w:p w:rsidR="00A22FD6" w:rsidRPr="00A22FD6" w:rsidRDefault="00A22FD6" w:rsidP="00A22F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F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рационально организованная обстановка,</w:t>
      </w:r>
    </w:p>
    <w:p w:rsidR="00A22FD6" w:rsidRPr="00A22FD6" w:rsidRDefault="00A22FD6" w:rsidP="00A22F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F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четкий режим дня,</w:t>
      </w:r>
    </w:p>
    <w:p w:rsidR="00A22FD6" w:rsidRPr="00A22FD6" w:rsidRDefault="00A22FD6" w:rsidP="00A22F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F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руководство взрослых.</w:t>
      </w:r>
    </w:p>
    <w:p w:rsidR="00A22FD6" w:rsidRPr="00A22FD6" w:rsidRDefault="00A22FD6" w:rsidP="003D2BAD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F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 рационально организованной обстановкой понимается наличие чистого, достаточно просторного помещения с необходимым оборудованием, обеспечивающим проведение всех режимных элементов (умывание, питание, сон, занятия и игры).</w:t>
      </w:r>
    </w:p>
    <w:p w:rsidR="00A22FD6" w:rsidRPr="00A22FD6" w:rsidRDefault="00A22FD6" w:rsidP="003D2BAD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F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формирования культурно-гигиенических навыков нужно также выработать общие критерии в оценке отдельных действий, четко определить место расположения вещей, игрушек, порядок их уборки и хранения. Для малышей особое значение имеет постоянство условий, знание назначения и места каждой нужной ему в течение дня вещи. Например, в умывальной комнате должно быть достаточное количество раковин необходимого размера, на каждой из которых лежит мыло; раковины и полотенца размещаются с учетом роста детей; на вешалке над каждым полотенцем картинка. Это повышает интерес детей к умыванию.</w:t>
      </w:r>
    </w:p>
    <w:p w:rsidR="00A22FD6" w:rsidRPr="00A22FD6" w:rsidRDefault="00A22FD6" w:rsidP="003D2BAD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F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Режим дня обеспечивает ежедневное повторение гигиенических процедур в одно и то же время – это способствует постепенному формированию навыков и привычек культуры поведения.</w:t>
      </w:r>
    </w:p>
    <w:p w:rsidR="00A22FD6" w:rsidRPr="00A22FD6" w:rsidRDefault="00A22FD6" w:rsidP="003D2BAD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F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Формирование их происходит в играх, труде, занятиях, в быту. Ежедневно повторяясь, режим дня приучает организм ребенка к определенному ритму, обеспечивает смену деятельности, тем самым предохраняя нервную систему детей от переутомления. Выполнение режима дня способствует формированию культурно – гигиенических навыков, воспитанию, организованности и дисциплинированности.</w:t>
      </w:r>
    </w:p>
    <w:p w:rsidR="00A22FD6" w:rsidRPr="00A22FD6" w:rsidRDefault="00A22FD6" w:rsidP="003D2BAD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F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 как формирование культурно - гигиенических навыков осуществляется под руководством взрослых - родителей, воспитателя, поэтому важно обеспечивать полную согласованность в требованиях дошкольного учреждения и семьи.</w:t>
      </w:r>
    </w:p>
    <w:p w:rsidR="00A22FD6" w:rsidRPr="00A22FD6" w:rsidRDefault="00A22FD6" w:rsidP="00A22F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FD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МЕТОДЫ И ПРИЕМЫ ФОРМИРОВАНИЕ У ДЕТЕЙ ДОШКОЛЬНОГО ВОЗРАСТА КУЛЬТУРНО – ГИГИЕНИЧЕСКИХ НАВЫКОВ</w:t>
      </w:r>
    </w:p>
    <w:p w:rsidR="00A22FD6" w:rsidRPr="00A22FD6" w:rsidRDefault="00A22FD6" w:rsidP="003D2BAD">
      <w:pPr>
        <w:spacing w:before="225" w:after="225" w:line="240" w:lineRule="auto"/>
        <w:ind w:firstLine="357"/>
        <w:contextualSpacing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F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личный пример взрослых</w:t>
      </w:r>
    </w:p>
    <w:p w:rsidR="00A22FD6" w:rsidRPr="00A22FD6" w:rsidRDefault="00A22FD6" w:rsidP="003D2BAD">
      <w:pPr>
        <w:spacing w:before="225" w:after="225" w:line="240" w:lineRule="auto"/>
        <w:ind w:firstLine="357"/>
        <w:contextualSpacing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F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непосредственно образовательная деятельность</w:t>
      </w:r>
    </w:p>
    <w:p w:rsidR="00A22FD6" w:rsidRPr="00A22FD6" w:rsidRDefault="00A22FD6" w:rsidP="003D2BAD">
      <w:pPr>
        <w:spacing w:before="225" w:after="225" w:line="240" w:lineRule="auto"/>
        <w:ind w:firstLine="357"/>
        <w:contextualSpacing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F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показ</w:t>
      </w:r>
    </w:p>
    <w:p w:rsidR="00A22FD6" w:rsidRPr="00A22FD6" w:rsidRDefault="00A22FD6" w:rsidP="003D2BAD">
      <w:pPr>
        <w:spacing w:before="225" w:after="225" w:line="240" w:lineRule="auto"/>
        <w:ind w:firstLine="357"/>
        <w:contextualSpacing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F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объяснение</w:t>
      </w:r>
    </w:p>
    <w:p w:rsidR="00A22FD6" w:rsidRPr="00A22FD6" w:rsidRDefault="00A22FD6" w:rsidP="003D2BAD">
      <w:pPr>
        <w:spacing w:before="225" w:after="225" w:line="240" w:lineRule="auto"/>
        <w:ind w:firstLine="357"/>
        <w:contextualSpacing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F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пояснение</w:t>
      </w:r>
    </w:p>
    <w:p w:rsidR="00A22FD6" w:rsidRPr="00A22FD6" w:rsidRDefault="00A22FD6" w:rsidP="003D2BAD">
      <w:pPr>
        <w:spacing w:before="225" w:after="225" w:line="240" w:lineRule="auto"/>
        <w:ind w:firstLine="357"/>
        <w:contextualSpacing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F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поощрение</w:t>
      </w:r>
    </w:p>
    <w:p w:rsidR="00A22FD6" w:rsidRPr="00A22FD6" w:rsidRDefault="00A22FD6" w:rsidP="003D2BAD">
      <w:pPr>
        <w:spacing w:before="225" w:after="225" w:line="240" w:lineRule="auto"/>
        <w:ind w:firstLine="357"/>
        <w:contextualSpacing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F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беседы</w:t>
      </w:r>
    </w:p>
    <w:p w:rsidR="00A22FD6" w:rsidRPr="00A22FD6" w:rsidRDefault="00A22FD6" w:rsidP="003D2BAD">
      <w:pPr>
        <w:spacing w:before="225" w:after="225" w:line="240" w:lineRule="auto"/>
        <w:ind w:firstLine="357"/>
        <w:contextualSpacing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F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упражнения в действиях</w:t>
      </w:r>
      <w:r w:rsidR="00D703E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                                    </w:t>
      </w:r>
      <w:r w:rsidRPr="00A22F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</w:t>
      </w:r>
      <w:proofErr w:type="spellStart"/>
      <w:r w:rsidRPr="00A22F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потешки</w:t>
      </w:r>
      <w:proofErr w:type="spellEnd"/>
    </w:p>
    <w:p w:rsidR="00A22FD6" w:rsidRPr="00A22FD6" w:rsidRDefault="00A22FD6" w:rsidP="003D2BAD">
      <w:pPr>
        <w:spacing w:before="225" w:after="225" w:line="240" w:lineRule="auto"/>
        <w:ind w:firstLine="357"/>
        <w:contextualSpacing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F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стихотворения</w:t>
      </w:r>
    </w:p>
    <w:p w:rsidR="00A22FD6" w:rsidRPr="00A22FD6" w:rsidRDefault="00A22FD6" w:rsidP="003D2BAD">
      <w:pPr>
        <w:spacing w:before="225" w:after="225" w:line="240" w:lineRule="auto"/>
        <w:ind w:firstLine="357"/>
        <w:contextualSpacing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F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пословицы, поговорки</w:t>
      </w:r>
    </w:p>
    <w:p w:rsidR="00A22FD6" w:rsidRPr="00A22FD6" w:rsidRDefault="00A22FD6" w:rsidP="003D2BAD">
      <w:pPr>
        <w:spacing w:before="225" w:after="225" w:line="240" w:lineRule="auto"/>
        <w:ind w:firstLine="357"/>
        <w:contextualSpacing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F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игровые приемы</w:t>
      </w:r>
    </w:p>
    <w:p w:rsidR="00A22FD6" w:rsidRPr="00A22FD6" w:rsidRDefault="00A22FD6" w:rsidP="00D703E0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A22F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прием повторения действий (например, попросили перед мытьем:</w:t>
      </w:r>
      <w:proofErr w:type="gramEnd"/>
      <w:r w:rsidRPr="00A22F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A22F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«Покажите, как вы засучили рукава» или после мытья посмотрели, насколько чисто и сухо вытерты руки и т. д.)</w:t>
      </w:r>
      <w:proofErr w:type="gramEnd"/>
    </w:p>
    <w:p w:rsidR="00A22FD6" w:rsidRPr="00A22FD6" w:rsidRDefault="00A22FD6" w:rsidP="00A22F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FD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КРИТЕРИИ ОПРЯТНОЙ ЕДЫ ВКЛЮЧАЮТ УМЕНИЕ:</w:t>
      </w:r>
    </w:p>
    <w:p w:rsidR="00A22FD6" w:rsidRPr="00A22FD6" w:rsidRDefault="00A22FD6" w:rsidP="003D2BAD">
      <w:pPr>
        <w:spacing w:before="225" w:after="225" w:line="240" w:lineRule="auto"/>
        <w:ind w:firstLine="357"/>
        <w:contextualSpacing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F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Правильное пользование столовой и чайной ложками, вилкой, салфеткой;</w:t>
      </w:r>
    </w:p>
    <w:p w:rsidR="00A22FD6" w:rsidRPr="00A22FD6" w:rsidRDefault="00A22FD6" w:rsidP="003D2BAD">
      <w:pPr>
        <w:spacing w:before="225" w:after="225" w:line="240" w:lineRule="auto"/>
        <w:ind w:firstLine="357"/>
        <w:contextualSpacing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F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Не крошить хлеб;</w:t>
      </w:r>
    </w:p>
    <w:p w:rsidR="00A22FD6" w:rsidRPr="00A22FD6" w:rsidRDefault="00A22FD6" w:rsidP="003D2BAD">
      <w:pPr>
        <w:spacing w:before="225" w:after="225" w:line="240" w:lineRule="auto"/>
        <w:ind w:firstLine="357"/>
        <w:contextualSpacing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F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Пережевывать пищу с закрытым ртом;</w:t>
      </w:r>
    </w:p>
    <w:p w:rsidR="00A22FD6" w:rsidRPr="00A22FD6" w:rsidRDefault="00A22FD6" w:rsidP="003D2BAD">
      <w:pPr>
        <w:spacing w:before="225" w:after="225" w:line="240" w:lineRule="auto"/>
        <w:ind w:firstLine="357"/>
        <w:contextualSpacing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F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Не разговаривать с полным ртом;</w:t>
      </w:r>
    </w:p>
    <w:p w:rsidR="00A22FD6" w:rsidRPr="00A22FD6" w:rsidRDefault="00A22FD6" w:rsidP="003D2BAD">
      <w:pPr>
        <w:spacing w:before="225" w:after="225" w:line="240" w:lineRule="auto"/>
        <w:ind w:firstLine="357"/>
        <w:contextualSpacing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F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Тихо выходить по окончании еды из-за стола;</w:t>
      </w:r>
    </w:p>
    <w:p w:rsidR="00A22FD6" w:rsidRPr="00A22FD6" w:rsidRDefault="00A22FD6" w:rsidP="003D2BAD">
      <w:pPr>
        <w:spacing w:before="225" w:after="225" w:line="240" w:lineRule="auto"/>
        <w:ind w:firstLine="357"/>
        <w:contextualSpacing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F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Благодарить;</w:t>
      </w:r>
    </w:p>
    <w:p w:rsidR="00A22FD6" w:rsidRPr="00A22FD6" w:rsidRDefault="00A22FD6" w:rsidP="003D2BAD">
      <w:pPr>
        <w:spacing w:before="225" w:after="225" w:line="240" w:lineRule="auto"/>
        <w:ind w:firstLine="357"/>
        <w:contextualSpacing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F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Пользоваться только своим прибором.</w:t>
      </w:r>
    </w:p>
    <w:p w:rsidR="00A22FD6" w:rsidRPr="00A22FD6" w:rsidRDefault="00A22FD6" w:rsidP="003D2BAD">
      <w:pPr>
        <w:spacing w:before="225" w:after="225" w:line="240" w:lineRule="auto"/>
        <w:ind w:firstLine="357"/>
        <w:contextualSpacing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F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МЫТЬЕ РУК И ЛИЧНАЯ ГИГИЕНА ВКЛЮЧАЮТ УМЕНИЕ:</w:t>
      </w:r>
    </w:p>
    <w:p w:rsidR="00A22FD6" w:rsidRPr="00A22FD6" w:rsidRDefault="00A22FD6" w:rsidP="003D2BAD">
      <w:pPr>
        <w:spacing w:before="225" w:after="225" w:line="240" w:lineRule="auto"/>
        <w:ind w:firstLine="357"/>
        <w:contextualSpacing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F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Мыть лицо, уши, руки</w:t>
      </w:r>
    </w:p>
    <w:p w:rsidR="00A22FD6" w:rsidRPr="00A22FD6" w:rsidRDefault="00A22FD6" w:rsidP="003D2BAD">
      <w:pPr>
        <w:spacing w:before="225" w:after="225" w:line="240" w:lineRule="auto"/>
        <w:ind w:firstLine="357"/>
        <w:contextualSpacing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F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Закатать рукава;</w:t>
      </w:r>
    </w:p>
    <w:p w:rsidR="00A22FD6" w:rsidRPr="00A22FD6" w:rsidRDefault="00A22FD6" w:rsidP="003D2BAD">
      <w:pPr>
        <w:spacing w:before="225" w:after="225" w:line="240" w:lineRule="auto"/>
        <w:ind w:firstLine="357"/>
        <w:contextualSpacing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F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Смочить руки;</w:t>
      </w:r>
    </w:p>
    <w:p w:rsidR="00A22FD6" w:rsidRPr="00A22FD6" w:rsidRDefault="00A22FD6" w:rsidP="003D2BAD">
      <w:pPr>
        <w:spacing w:before="225" w:after="225" w:line="240" w:lineRule="auto"/>
        <w:ind w:firstLine="357"/>
        <w:contextualSpacing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F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Взять мыло, намыливать до появления пены;</w:t>
      </w:r>
    </w:p>
    <w:p w:rsidR="00A22FD6" w:rsidRPr="00A22FD6" w:rsidRDefault="00A22FD6" w:rsidP="003D2BAD">
      <w:pPr>
        <w:spacing w:before="225" w:after="225" w:line="240" w:lineRule="auto"/>
        <w:ind w:firstLine="357"/>
        <w:contextualSpacing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F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Смыть мыло под струей воды;</w:t>
      </w:r>
      <w:r w:rsidR="003D2BA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3D2BAD" w:rsidRDefault="00A22FD6" w:rsidP="003D2BAD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A22F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Насухо вытереть руки, аккуратно сложить полотенце и повесить в свою ячейку;</w:t>
      </w:r>
      <w:r w:rsidRPr="00A22FD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22FD6" w:rsidRPr="00A22FD6" w:rsidRDefault="00A22FD6" w:rsidP="003D2BAD">
      <w:pPr>
        <w:spacing w:before="225" w:after="225" w:line="240" w:lineRule="auto"/>
        <w:contextualSpacing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>
            <wp:extent cx="5940425" cy="3960283"/>
            <wp:effectExtent l="19050" t="0" r="3175" b="0"/>
            <wp:docPr id="1" name="Рисунок 1" descr="C:\Users\User\Pictures\Saved Pictures\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Saved Pictures\f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BAD" w:rsidRDefault="003D2BAD" w:rsidP="00A22FD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A22FD6" w:rsidRPr="00A22FD6" w:rsidRDefault="00A22FD6" w:rsidP="00A22F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FD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СНИМАНИЕ И НАДЕВАНИЕ ОДЕЖДЫ В ОПРЕДЕЛЕННОМ ПОРЯДКЕ ВКЛЮЧАЮТ УМЕНИЕ:</w:t>
      </w:r>
    </w:p>
    <w:p w:rsidR="00A22FD6" w:rsidRPr="003D2BAD" w:rsidRDefault="00A22FD6" w:rsidP="003D2BAD">
      <w:pPr>
        <w:spacing w:before="225" w:after="225" w:line="240" w:lineRule="auto"/>
        <w:ind w:firstLine="357"/>
        <w:contextualSpacing/>
        <w:rPr>
          <w:rFonts w:ascii="Arial" w:eastAsia="Times New Roman" w:hAnsi="Arial" w:cs="Arial"/>
          <w:color w:val="111111"/>
          <w:sz w:val="28"/>
          <w:szCs w:val="27"/>
          <w:lang w:eastAsia="ru-RU"/>
        </w:rPr>
      </w:pPr>
      <w:r w:rsidRPr="003D2BAD">
        <w:rPr>
          <w:rFonts w:ascii="Arial" w:eastAsia="Times New Roman" w:hAnsi="Arial" w:cs="Arial"/>
          <w:color w:val="111111"/>
          <w:sz w:val="28"/>
          <w:szCs w:val="27"/>
          <w:lang w:eastAsia="ru-RU"/>
        </w:rPr>
        <w:t>- Расстегнуть пуговицы;</w:t>
      </w:r>
    </w:p>
    <w:p w:rsidR="00A22FD6" w:rsidRPr="003D2BAD" w:rsidRDefault="00A22FD6" w:rsidP="003D2BAD">
      <w:pPr>
        <w:spacing w:before="225" w:after="225" w:line="240" w:lineRule="auto"/>
        <w:ind w:firstLine="357"/>
        <w:contextualSpacing/>
        <w:rPr>
          <w:rFonts w:ascii="Arial" w:eastAsia="Times New Roman" w:hAnsi="Arial" w:cs="Arial"/>
          <w:color w:val="111111"/>
          <w:sz w:val="28"/>
          <w:szCs w:val="27"/>
          <w:lang w:eastAsia="ru-RU"/>
        </w:rPr>
      </w:pPr>
      <w:r w:rsidRPr="003D2BAD">
        <w:rPr>
          <w:rFonts w:ascii="Arial" w:eastAsia="Times New Roman" w:hAnsi="Arial" w:cs="Arial"/>
          <w:color w:val="111111"/>
          <w:sz w:val="28"/>
          <w:szCs w:val="27"/>
          <w:lang w:eastAsia="ru-RU"/>
        </w:rPr>
        <w:t>- Снять платье (брюки, шорты, юбку);</w:t>
      </w:r>
    </w:p>
    <w:p w:rsidR="00A22FD6" w:rsidRPr="003D2BAD" w:rsidRDefault="00A22FD6" w:rsidP="003D2BAD">
      <w:pPr>
        <w:spacing w:before="225" w:after="225" w:line="240" w:lineRule="auto"/>
        <w:ind w:firstLine="357"/>
        <w:contextualSpacing/>
        <w:rPr>
          <w:rFonts w:ascii="Arial" w:eastAsia="Times New Roman" w:hAnsi="Arial" w:cs="Arial"/>
          <w:color w:val="111111"/>
          <w:sz w:val="28"/>
          <w:szCs w:val="27"/>
          <w:lang w:eastAsia="ru-RU"/>
        </w:rPr>
      </w:pPr>
      <w:r w:rsidRPr="003D2BAD">
        <w:rPr>
          <w:rFonts w:ascii="Arial" w:eastAsia="Times New Roman" w:hAnsi="Arial" w:cs="Arial"/>
          <w:color w:val="111111"/>
          <w:sz w:val="28"/>
          <w:szCs w:val="27"/>
          <w:lang w:eastAsia="ru-RU"/>
        </w:rPr>
        <w:t>- Аккуратно повесить;</w:t>
      </w:r>
    </w:p>
    <w:p w:rsidR="00A22FD6" w:rsidRPr="003D2BAD" w:rsidRDefault="00A22FD6" w:rsidP="003D2BAD">
      <w:pPr>
        <w:spacing w:before="225" w:after="225" w:line="240" w:lineRule="auto"/>
        <w:ind w:firstLine="357"/>
        <w:contextualSpacing/>
        <w:rPr>
          <w:rFonts w:ascii="Arial" w:eastAsia="Times New Roman" w:hAnsi="Arial" w:cs="Arial"/>
          <w:color w:val="111111"/>
          <w:sz w:val="28"/>
          <w:szCs w:val="27"/>
          <w:lang w:eastAsia="ru-RU"/>
        </w:rPr>
      </w:pPr>
      <w:r w:rsidRPr="003D2BAD">
        <w:rPr>
          <w:rFonts w:ascii="Arial" w:eastAsia="Times New Roman" w:hAnsi="Arial" w:cs="Arial"/>
          <w:color w:val="111111"/>
          <w:sz w:val="28"/>
          <w:szCs w:val="27"/>
          <w:lang w:eastAsia="ru-RU"/>
        </w:rPr>
        <w:t>- Снять майку или футболку и аккуратно её повесить на брюки, шорты, юбку;</w:t>
      </w:r>
    </w:p>
    <w:p w:rsidR="00A22FD6" w:rsidRPr="003D2BAD" w:rsidRDefault="00A22FD6" w:rsidP="003D2BAD">
      <w:pPr>
        <w:spacing w:before="225" w:after="225" w:line="240" w:lineRule="auto"/>
        <w:ind w:firstLine="357"/>
        <w:contextualSpacing/>
        <w:rPr>
          <w:rFonts w:ascii="Arial" w:eastAsia="Times New Roman" w:hAnsi="Arial" w:cs="Arial"/>
          <w:color w:val="111111"/>
          <w:sz w:val="28"/>
          <w:szCs w:val="27"/>
          <w:lang w:eastAsia="ru-RU"/>
        </w:rPr>
      </w:pPr>
      <w:r w:rsidRPr="003D2BAD">
        <w:rPr>
          <w:rFonts w:ascii="Arial" w:eastAsia="Times New Roman" w:hAnsi="Arial" w:cs="Arial"/>
          <w:color w:val="111111"/>
          <w:sz w:val="28"/>
          <w:szCs w:val="27"/>
          <w:lang w:eastAsia="ru-RU"/>
        </w:rPr>
        <w:t>- Снять обувь;</w:t>
      </w:r>
    </w:p>
    <w:p w:rsidR="00A22FD6" w:rsidRPr="003D2BAD" w:rsidRDefault="00A22FD6" w:rsidP="003D2BAD">
      <w:pPr>
        <w:spacing w:before="225" w:after="225" w:line="240" w:lineRule="auto"/>
        <w:ind w:firstLine="357"/>
        <w:contextualSpacing/>
        <w:rPr>
          <w:rFonts w:ascii="Arial" w:eastAsia="Times New Roman" w:hAnsi="Arial" w:cs="Arial"/>
          <w:color w:val="111111"/>
          <w:sz w:val="28"/>
          <w:szCs w:val="27"/>
          <w:lang w:eastAsia="ru-RU"/>
        </w:rPr>
      </w:pPr>
      <w:r w:rsidRPr="003D2BAD">
        <w:rPr>
          <w:rFonts w:ascii="Arial" w:eastAsia="Times New Roman" w:hAnsi="Arial" w:cs="Arial"/>
          <w:color w:val="111111"/>
          <w:sz w:val="28"/>
          <w:szCs w:val="27"/>
          <w:lang w:eastAsia="ru-RU"/>
        </w:rPr>
        <w:t>- Снять колготки, повесить на рубашку (платье);</w:t>
      </w:r>
    </w:p>
    <w:p w:rsidR="003D2BAD" w:rsidRDefault="00A22FD6" w:rsidP="00A22FD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A22F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Надеть в обратной последовательности.</w:t>
      </w:r>
      <w:r w:rsidRPr="00A22FD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22FD6" w:rsidRPr="00A22FD6" w:rsidRDefault="00A22FD6" w:rsidP="00A22F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>
            <wp:extent cx="5940425" cy="3954095"/>
            <wp:effectExtent l="19050" t="0" r="3175" b="0"/>
            <wp:docPr id="2" name="Рисунок 2" descr="C:\Users\User\Pictures\Saved Pictures\fedc3e67-8da1-4f5b-8636-0f906efb926e-shutterstock_410882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Saved Pictures\fedc3e67-8da1-4f5b-8636-0f906efb926e-shutterstock_4108823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BAD" w:rsidRDefault="003D2BAD" w:rsidP="00A22FD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A22FD6" w:rsidRPr="003D2BAD" w:rsidRDefault="00A22FD6" w:rsidP="003D2BAD">
      <w:pPr>
        <w:spacing w:after="0" w:line="240" w:lineRule="auto"/>
        <w:ind w:firstLine="357"/>
        <w:contextualSpacing/>
        <w:rPr>
          <w:rFonts w:ascii="Arial" w:eastAsia="Times New Roman" w:hAnsi="Arial" w:cs="Arial"/>
          <w:color w:val="111111"/>
          <w:sz w:val="28"/>
          <w:szCs w:val="27"/>
          <w:lang w:eastAsia="ru-RU"/>
        </w:rPr>
      </w:pPr>
      <w:r w:rsidRPr="003D2BAD">
        <w:rPr>
          <w:rFonts w:ascii="Arial" w:eastAsia="Times New Roman" w:hAnsi="Arial" w:cs="Arial"/>
          <w:b/>
          <w:bCs/>
          <w:color w:val="111111"/>
          <w:sz w:val="28"/>
          <w:lang w:eastAsia="ru-RU"/>
        </w:rPr>
        <w:t>ИСПОЛЬЗОВАНИЕ РАСЧЕСКИ:</w:t>
      </w:r>
    </w:p>
    <w:p w:rsidR="00A22FD6" w:rsidRPr="003D2BAD" w:rsidRDefault="00A22FD6" w:rsidP="003D2BAD">
      <w:pPr>
        <w:spacing w:before="225" w:after="225" w:line="240" w:lineRule="auto"/>
        <w:ind w:firstLine="357"/>
        <w:contextualSpacing/>
        <w:jc w:val="both"/>
        <w:rPr>
          <w:rFonts w:ascii="Arial" w:eastAsia="Times New Roman" w:hAnsi="Arial" w:cs="Arial"/>
          <w:color w:val="111111"/>
          <w:sz w:val="28"/>
          <w:szCs w:val="27"/>
          <w:lang w:eastAsia="ru-RU"/>
        </w:rPr>
      </w:pPr>
      <w:r w:rsidRPr="003D2BAD">
        <w:rPr>
          <w:rFonts w:ascii="Arial" w:eastAsia="Times New Roman" w:hAnsi="Arial" w:cs="Arial"/>
          <w:color w:val="111111"/>
          <w:sz w:val="28"/>
          <w:szCs w:val="27"/>
          <w:lang w:eastAsia="ru-RU"/>
        </w:rPr>
        <w:t>- Знать свою расческу и место, где она лежит.</w:t>
      </w:r>
    </w:p>
    <w:p w:rsidR="00A22FD6" w:rsidRPr="003D2BAD" w:rsidRDefault="00A22FD6" w:rsidP="003D2BAD">
      <w:pPr>
        <w:spacing w:before="225" w:after="225" w:line="240" w:lineRule="auto"/>
        <w:ind w:firstLine="357"/>
        <w:contextualSpacing/>
        <w:jc w:val="both"/>
        <w:rPr>
          <w:rFonts w:ascii="Arial" w:eastAsia="Times New Roman" w:hAnsi="Arial" w:cs="Arial"/>
          <w:color w:val="111111"/>
          <w:sz w:val="28"/>
          <w:szCs w:val="27"/>
          <w:lang w:eastAsia="ru-RU"/>
        </w:rPr>
      </w:pPr>
      <w:r w:rsidRPr="003D2BAD">
        <w:rPr>
          <w:rFonts w:ascii="Arial" w:eastAsia="Times New Roman" w:hAnsi="Arial" w:cs="Arial"/>
          <w:color w:val="111111"/>
          <w:sz w:val="28"/>
          <w:szCs w:val="27"/>
          <w:lang w:eastAsia="ru-RU"/>
        </w:rPr>
        <w:t>- Знает назначение расчески и формируется навык ее использования.</w:t>
      </w:r>
    </w:p>
    <w:p w:rsidR="00A22FD6" w:rsidRPr="003D2BAD" w:rsidRDefault="00A22FD6" w:rsidP="003D2BAD">
      <w:pPr>
        <w:spacing w:before="225" w:after="225" w:line="240" w:lineRule="auto"/>
        <w:ind w:firstLine="357"/>
        <w:contextualSpacing/>
        <w:jc w:val="both"/>
        <w:rPr>
          <w:rFonts w:ascii="Arial" w:eastAsia="Times New Roman" w:hAnsi="Arial" w:cs="Arial"/>
          <w:color w:val="111111"/>
          <w:sz w:val="28"/>
          <w:szCs w:val="27"/>
          <w:lang w:eastAsia="ru-RU"/>
        </w:rPr>
      </w:pPr>
      <w:r w:rsidRPr="003D2BAD">
        <w:rPr>
          <w:rFonts w:ascii="Arial" w:eastAsia="Times New Roman" w:hAnsi="Arial" w:cs="Arial"/>
          <w:color w:val="111111"/>
          <w:sz w:val="28"/>
          <w:szCs w:val="27"/>
          <w:lang w:eastAsia="ru-RU"/>
        </w:rPr>
        <w:t>- Спокойно, относиться к процедуре причесывания.</w:t>
      </w:r>
    </w:p>
    <w:p w:rsidR="00A22FD6" w:rsidRPr="003D2BAD" w:rsidRDefault="00A22FD6" w:rsidP="003D2BAD">
      <w:pPr>
        <w:spacing w:before="225" w:after="225" w:line="240" w:lineRule="auto"/>
        <w:ind w:firstLine="357"/>
        <w:contextualSpacing/>
        <w:jc w:val="both"/>
        <w:rPr>
          <w:rFonts w:ascii="Arial" w:eastAsia="Times New Roman" w:hAnsi="Arial" w:cs="Arial"/>
          <w:color w:val="111111"/>
          <w:sz w:val="28"/>
          <w:szCs w:val="27"/>
          <w:lang w:eastAsia="ru-RU"/>
        </w:rPr>
      </w:pPr>
      <w:r w:rsidRPr="003D2BAD">
        <w:rPr>
          <w:rFonts w:ascii="Arial" w:eastAsia="Times New Roman" w:hAnsi="Arial" w:cs="Arial"/>
          <w:color w:val="111111"/>
          <w:sz w:val="28"/>
          <w:szCs w:val="27"/>
          <w:lang w:eastAsia="ru-RU"/>
        </w:rPr>
        <w:t>- Ребенок проявляет самостоятельность, исходя из его желания (Я сам).</w:t>
      </w:r>
    </w:p>
    <w:p w:rsidR="00A22FD6" w:rsidRPr="003D2BAD" w:rsidRDefault="00A22FD6" w:rsidP="003D2BAD">
      <w:pPr>
        <w:spacing w:before="225" w:after="225" w:line="240" w:lineRule="auto"/>
        <w:ind w:firstLine="357"/>
        <w:contextualSpacing/>
        <w:jc w:val="both"/>
        <w:rPr>
          <w:rFonts w:ascii="Arial" w:eastAsia="Times New Roman" w:hAnsi="Arial" w:cs="Arial"/>
          <w:color w:val="111111"/>
          <w:sz w:val="28"/>
          <w:szCs w:val="27"/>
          <w:lang w:eastAsia="ru-RU"/>
        </w:rPr>
      </w:pPr>
      <w:r w:rsidRPr="003D2BAD">
        <w:rPr>
          <w:rFonts w:ascii="Arial" w:eastAsia="Times New Roman" w:hAnsi="Arial" w:cs="Arial"/>
          <w:color w:val="111111"/>
          <w:sz w:val="28"/>
          <w:szCs w:val="27"/>
          <w:lang w:eastAsia="ru-RU"/>
        </w:rPr>
        <w:t>- Переносит навык использования расчески в игровую ситуацию.</w:t>
      </w:r>
    </w:p>
    <w:p w:rsidR="00A22FD6" w:rsidRPr="003D2BAD" w:rsidRDefault="00A22FD6" w:rsidP="003D2BAD">
      <w:pPr>
        <w:spacing w:before="225" w:after="225" w:line="240" w:lineRule="auto"/>
        <w:ind w:firstLine="357"/>
        <w:contextualSpacing/>
        <w:jc w:val="both"/>
        <w:rPr>
          <w:rFonts w:ascii="Arial" w:eastAsia="Times New Roman" w:hAnsi="Arial" w:cs="Arial"/>
          <w:color w:val="111111"/>
          <w:sz w:val="28"/>
          <w:szCs w:val="27"/>
          <w:lang w:eastAsia="ru-RU"/>
        </w:rPr>
      </w:pPr>
      <w:r w:rsidRPr="003D2BAD">
        <w:rPr>
          <w:rFonts w:ascii="Arial" w:eastAsia="Times New Roman" w:hAnsi="Arial" w:cs="Arial"/>
          <w:color w:val="111111"/>
          <w:sz w:val="28"/>
          <w:szCs w:val="27"/>
          <w:lang w:eastAsia="ru-RU"/>
        </w:rPr>
        <w:t>- Использование только своей расчески.</w:t>
      </w:r>
    </w:p>
    <w:p w:rsidR="00A22FD6" w:rsidRPr="003D2BAD" w:rsidRDefault="00A22FD6" w:rsidP="003D2BAD">
      <w:pPr>
        <w:spacing w:after="0" w:line="240" w:lineRule="auto"/>
        <w:ind w:firstLine="357"/>
        <w:contextualSpacing/>
        <w:rPr>
          <w:rFonts w:ascii="Arial" w:eastAsia="Times New Roman" w:hAnsi="Arial" w:cs="Arial"/>
          <w:color w:val="111111"/>
          <w:sz w:val="28"/>
          <w:szCs w:val="27"/>
          <w:lang w:eastAsia="ru-RU"/>
        </w:rPr>
      </w:pPr>
      <w:r w:rsidRPr="003D2BAD">
        <w:rPr>
          <w:rFonts w:ascii="Arial" w:eastAsia="Times New Roman" w:hAnsi="Arial" w:cs="Arial"/>
          <w:b/>
          <w:bCs/>
          <w:color w:val="111111"/>
          <w:sz w:val="28"/>
          <w:lang w:eastAsia="ru-RU"/>
        </w:rPr>
        <w:t>ИСПОЛЬЗОВАНИЕ НОСОВОГО ПЛАТКА:</w:t>
      </w:r>
    </w:p>
    <w:p w:rsidR="00A22FD6" w:rsidRPr="003D2BAD" w:rsidRDefault="00A22FD6" w:rsidP="003D2BAD">
      <w:pPr>
        <w:spacing w:before="225" w:after="225" w:line="240" w:lineRule="auto"/>
        <w:ind w:firstLine="357"/>
        <w:contextualSpacing/>
        <w:jc w:val="both"/>
        <w:rPr>
          <w:rFonts w:ascii="Arial" w:eastAsia="Times New Roman" w:hAnsi="Arial" w:cs="Arial"/>
          <w:color w:val="111111"/>
          <w:sz w:val="28"/>
          <w:szCs w:val="27"/>
          <w:lang w:eastAsia="ru-RU"/>
        </w:rPr>
      </w:pPr>
      <w:r w:rsidRPr="003D2BAD">
        <w:rPr>
          <w:rFonts w:ascii="Arial" w:eastAsia="Times New Roman" w:hAnsi="Arial" w:cs="Arial"/>
          <w:color w:val="111111"/>
          <w:sz w:val="28"/>
          <w:szCs w:val="27"/>
          <w:lang w:eastAsia="ru-RU"/>
        </w:rPr>
        <w:t>- Знает назначение носового платка.</w:t>
      </w:r>
    </w:p>
    <w:p w:rsidR="00A22FD6" w:rsidRPr="003D2BAD" w:rsidRDefault="00A22FD6" w:rsidP="003D2BAD">
      <w:pPr>
        <w:spacing w:before="225" w:after="225" w:line="240" w:lineRule="auto"/>
        <w:ind w:firstLine="357"/>
        <w:contextualSpacing/>
        <w:jc w:val="both"/>
        <w:rPr>
          <w:rFonts w:ascii="Arial" w:eastAsia="Times New Roman" w:hAnsi="Arial" w:cs="Arial"/>
          <w:color w:val="111111"/>
          <w:sz w:val="28"/>
          <w:szCs w:val="27"/>
          <w:lang w:eastAsia="ru-RU"/>
        </w:rPr>
      </w:pPr>
      <w:r w:rsidRPr="003D2BAD">
        <w:rPr>
          <w:rFonts w:ascii="Arial" w:eastAsia="Times New Roman" w:hAnsi="Arial" w:cs="Arial"/>
          <w:color w:val="111111"/>
          <w:sz w:val="28"/>
          <w:szCs w:val="27"/>
          <w:lang w:eastAsia="ru-RU"/>
        </w:rPr>
        <w:t>- Самостоятельно берет платок и использует по необходимости.</w:t>
      </w:r>
    </w:p>
    <w:p w:rsidR="00A22FD6" w:rsidRPr="003D2BAD" w:rsidRDefault="00A22FD6" w:rsidP="003D2BAD">
      <w:pPr>
        <w:spacing w:before="225" w:after="225" w:line="240" w:lineRule="auto"/>
        <w:ind w:firstLine="357"/>
        <w:contextualSpacing/>
        <w:jc w:val="both"/>
        <w:rPr>
          <w:rFonts w:ascii="Arial" w:eastAsia="Times New Roman" w:hAnsi="Arial" w:cs="Arial"/>
          <w:color w:val="111111"/>
          <w:sz w:val="28"/>
          <w:szCs w:val="27"/>
          <w:lang w:eastAsia="ru-RU"/>
        </w:rPr>
      </w:pPr>
      <w:r w:rsidRPr="003D2BAD">
        <w:rPr>
          <w:rFonts w:ascii="Arial" w:eastAsia="Times New Roman" w:hAnsi="Arial" w:cs="Arial"/>
          <w:color w:val="111111"/>
          <w:sz w:val="28"/>
          <w:szCs w:val="27"/>
          <w:lang w:eastAsia="ru-RU"/>
        </w:rPr>
        <w:t>- Постепенно формируется умение разворачивать платок и складывать его.</w:t>
      </w:r>
    </w:p>
    <w:p w:rsidR="00A22FD6" w:rsidRPr="00A22FD6" w:rsidRDefault="00A22FD6" w:rsidP="00A22FD6">
      <w:pPr>
        <w:spacing w:after="0" w:line="288" w:lineRule="atLeast"/>
        <w:outlineLvl w:val="3"/>
        <w:rPr>
          <w:rFonts w:ascii="Arial" w:eastAsia="Times New Roman" w:hAnsi="Arial" w:cs="Arial"/>
          <w:sz w:val="36"/>
          <w:szCs w:val="36"/>
          <w:lang w:eastAsia="ru-RU"/>
        </w:rPr>
      </w:pPr>
      <w:r w:rsidRPr="00A22FD6">
        <w:rPr>
          <w:rFonts w:ascii="Arial" w:eastAsia="Times New Roman" w:hAnsi="Arial" w:cs="Arial"/>
          <w:sz w:val="36"/>
          <w:szCs w:val="36"/>
          <w:lang w:eastAsia="ru-RU"/>
        </w:rPr>
        <w:t>ТАКИМ ОБРАЗОМ, ДЛЯ УСПЕШНОГО ФОРМИРОВАНИЯ КУЛЬТУРНО-ГИГИЕНИЧЕСКИХ НАВЫКОВ НЕОБХОДИМЫ СЛЕДУЮЩИЕ УСЛОВИЯ:</w:t>
      </w:r>
    </w:p>
    <w:p w:rsidR="00A22FD6" w:rsidRPr="003D2BAD" w:rsidRDefault="00A22FD6" w:rsidP="003D2BAD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7"/>
          <w:lang w:eastAsia="ru-RU"/>
        </w:rPr>
      </w:pPr>
      <w:r w:rsidRPr="00A22F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</w:t>
      </w:r>
      <w:r w:rsidRPr="003D2BAD">
        <w:rPr>
          <w:rFonts w:ascii="Arial" w:eastAsia="Times New Roman" w:hAnsi="Arial" w:cs="Arial"/>
          <w:color w:val="111111"/>
          <w:sz w:val="28"/>
          <w:szCs w:val="27"/>
          <w:lang w:eastAsia="ru-RU"/>
        </w:rPr>
        <w:t>организация привлекательной и удобной для выполнения действий и заданий обстановки в детском саду и дома (мебель, оборудование, соответствующие росту детей, закрепленные места хранения вещей, доступные для пользования и т. д.);</w:t>
      </w:r>
    </w:p>
    <w:p w:rsidR="00A22FD6" w:rsidRPr="003D2BAD" w:rsidRDefault="00A22FD6" w:rsidP="003D2BAD">
      <w:pPr>
        <w:spacing w:before="225" w:after="225" w:line="240" w:lineRule="auto"/>
        <w:ind w:firstLine="357"/>
        <w:contextualSpacing/>
        <w:jc w:val="both"/>
        <w:rPr>
          <w:rFonts w:ascii="Arial" w:eastAsia="Times New Roman" w:hAnsi="Arial" w:cs="Arial"/>
          <w:color w:val="111111"/>
          <w:sz w:val="28"/>
          <w:szCs w:val="27"/>
          <w:lang w:eastAsia="ru-RU"/>
        </w:rPr>
      </w:pPr>
      <w:r w:rsidRPr="003D2BAD">
        <w:rPr>
          <w:rFonts w:ascii="Arial" w:eastAsia="Times New Roman" w:hAnsi="Arial" w:cs="Arial"/>
          <w:color w:val="111111"/>
          <w:sz w:val="28"/>
          <w:szCs w:val="27"/>
          <w:lang w:eastAsia="ru-RU"/>
        </w:rPr>
        <w:lastRenderedPageBreak/>
        <w:t>- разделение осваиваемых действий, следующих в строго установленном порядке, на ряд операций, что способствует более быстрому созданию прочных динамических стереотипов;</w:t>
      </w:r>
    </w:p>
    <w:p w:rsidR="00A22FD6" w:rsidRPr="003D2BAD" w:rsidRDefault="00A22FD6" w:rsidP="003D2BAD">
      <w:pPr>
        <w:spacing w:before="225" w:after="225" w:line="240" w:lineRule="auto"/>
        <w:ind w:firstLine="357"/>
        <w:contextualSpacing/>
        <w:jc w:val="both"/>
        <w:rPr>
          <w:rFonts w:ascii="Arial" w:eastAsia="Times New Roman" w:hAnsi="Arial" w:cs="Arial"/>
          <w:color w:val="111111"/>
          <w:sz w:val="28"/>
          <w:szCs w:val="27"/>
          <w:lang w:eastAsia="ru-RU"/>
        </w:rPr>
      </w:pPr>
      <w:r w:rsidRPr="003D2BAD">
        <w:rPr>
          <w:rFonts w:ascii="Arial" w:eastAsia="Times New Roman" w:hAnsi="Arial" w:cs="Arial"/>
          <w:color w:val="111111"/>
          <w:sz w:val="28"/>
          <w:szCs w:val="27"/>
          <w:lang w:eastAsia="ru-RU"/>
        </w:rPr>
        <w:t>- многократные упражнения детей в действиях с выделением способа и порядка их выполнения (особенно на начальном этапе обучения). При этом характер действий должен быть неизменным, формы - разные;</w:t>
      </w:r>
    </w:p>
    <w:p w:rsidR="00A22FD6" w:rsidRPr="003D2BAD" w:rsidRDefault="00A22FD6" w:rsidP="003D2BAD">
      <w:pPr>
        <w:spacing w:before="225" w:after="225" w:line="240" w:lineRule="auto"/>
        <w:ind w:firstLine="357"/>
        <w:contextualSpacing/>
        <w:jc w:val="both"/>
        <w:rPr>
          <w:rFonts w:ascii="Arial" w:eastAsia="Times New Roman" w:hAnsi="Arial" w:cs="Arial"/>
          <w:color w:val="111111"/>
          <w:sz w:val="28"/>
          <w:szCs w:val="27"/>
          <w:lang w:eastAsia="ru-RU"/>
        </w:rPr>
      </w:pPr>
      <w:r w:rsidRPr="003D2BAD">
        <w:rPr>
          <w:rFonts w:ascii="Arial" w:eastAsia="Times New Roman" w:hAnsi="Arial" w:cs="Arial"/>
          <w:color w:val="111111"/>
          <w:sz w:val="28"/>
          <w:szCs w:val="27"/>
          <w:lang w:eastAsia="ru-RU"/>
        </w:rPr>
        <w:t>- индивидуальная работа с каждым ребенком, учет уровня его развития и темпов овладения культурно-гигиеническими навыками;</w:t>
      </w:r>
    </w:p>
    <w:p w:rsidR="00A22FD6" w:rsidRPr="003D2BAD" w:rsidRDefault="00A22FD6" w:rsidP="003D2BAD">
      <w:pPr>
        <w:spacing w:before="225" w:after="225" w:line="240" w:lineRule="auto"/>
        <w:ind w:firstLine="357"/>
        <w:contextualSpacing/>
        <w:jc w:val="both"/>
        <w:rPr>
          <w:rFonts w:ascii="Arial" w:eastAsia="Times New Roman" w:hAnsi="Arial" w:cs="Arial"/>
          <w:color w:val="111111"/>
          <w:sz w:val="28"/>
          <w:szCs w:val="27"/>
          <w:lang w:eastAsia="ru-RU"/>
        </w:rPr>
      </w:pPr>
      <w:r w:rsidRPr="003D2BAD">
        <w:rPr>
          <w:rFonts w:ascii="Arial" w:eastAsia="Times New Roman" w:hAnsi="Arial" w:cs="Arial"/>
          <w:color w:val="111111"/>
          <w:sz w:val="28"/>
          <w:szCs w:val="27"/>
          <w:lang w:eastAsia="ru-RU"/>
        </w:rPr>
        <w:t>- организация ситуаций, обеспечивающих контроль над выполнением осваиваемых детьми в непривычной обстановке действий;</w:t>
      </w:r>
    </w:p>
    <w:p w:rsidR="00A22FD6" w:rsidRPr="003D2BAD" w:rsidRDefault="00A22FD6" w:rsidP="003D2BAD">
      <w:pPr>
        <w:spacing w:before="225" w:after="225" w:line="240" w:lineRule="auto"/>
        <w:ind w:firstLine="357"/>
        <w:contextualSpacing/>
        <w:jc w:val="both"/>
        <w:rPr>
          <w:rFonts w:ascii="Arial" w:eastAsia="Times New Roman" w:hAnsi="Arial" w:cs="Arial"/>
          <w:color w:val="111111"/>
          <w:sz w:val="28"/>
          <w:szCs w:val="27"/>
          <w:lang w:eastAsia="ru-RU"/>
        </w:rPr>
      </w:pPr>
      <w:r w:rsidRPr="003D2BAD">
        <w:rPr>
          <w:rFonts w:ascii="Arial" w:eastAsia="Times New Roman" w:hAnsi="Arial" w:cs="Arial"/>
          <w:color w:val="111111"/>
          <w:sz w:val="28"/>
          <w:szCs w:val="27"/>
          <w:lang w:eastAsia="ru-RU"/>
        </w:rPr>
        <w:t>- безукоризненное выполнение взрослыми всех гигиенических и культурных требований.</w:t>
      </w:r>
    </w:p>
    <w:p w:rsidR="00A22FD6" w:rsidRPr="00A22FD6" w:rsidRDefault="00A22FD6" w:rsidP="00A22FD6">
      <w:pPr>
        <w:spacing w:after="0"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 w:rsidRPr="00A22FD6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ВАЖНО ПОМНИТЬ:</w:t>
      </w:r>
    </w:p>
    <w:p w:rsidR="00A22FD6" w:rsidRPr="003D2BAD" w:rsidRDefault="00A22FD6" w:rsidP="003D2BAD">
      <w:pPr>
        <w:spacing w:before="225" w:after="225" w:line="240" w:lineRule="auto"/>
        <w:ind w:firstLine="357"/>
        <w:contextualSpacing/>
        <w:jc w:val="both"/>
        <w:rPr>
          <w:rFonts w:ascii="Arial" w:eastAsia="Times New Roman" w:hAnsi="Arial" w:cs="Arial"/>
          <w:color w:val="111111"/>
          <w:sz w:val="28"/>
          <w:szCs w:val="27"/>
          <w:lang w:eastAsia="ru-RU"/>
        </w:rPr>
      </w:pPr>
      <w:r w:rsidRPr="003D2BAD">
        <w:rPr>
          <w:rFonts w:ascii="Arial" w:eastAsia="Times New Roman" w:hAnsi="Arial" w:cs="Arial"/>
          <w:color w:val="111111"/>
          <w:sz w:val="28"/>
          <w:szCs w:val="27"/>
          <w:lang w:eastAsia="ru-RU"/>
        </w:rPr>
        <w:t>- Обучая детей нужно учитывать их опыт. Нельзя, например, начинать учить ребёнка пользоваться вилкой, если он ещё не научился правильно, есть ложкой.</w:t>
      </w:r>
    </w:p>
    <w:p w:rsidR="00A22FD6" w:rsidRPr="003D2BAD" w:rsidRDefault="00A22FD6" w:rsidP="003D2BAD">
      <w:pPr>
        <w:spacing w:before="225" w:after="225" w:line="240" w:lineRule="auto"/>
        <w:ind w:firstLine="357"/>
        <w:contextualSpacing/>
        <w:jc w:val="both"/>
        <w:rPr>
          <w:rFonts w:ascii="Arial" w:eastAsia="Times New Roman" w:hAnsi="Arial" w:cs="Arial"/>
          <w:color w:val="111111"/>
          <w:sz w:val="28"/>
          <w:szCs w:val="27"/>
          <w:lang w:eastAsia="ru-RU"/>
        </w:rPr>
      </w:pPr>
      <w:r w:rsidRPr="003D2BAD">
        <w:rPr>
          <w:rFonts w:ascii="Arial" w:eastAsia="Times New Roman" w:hAnsi="Arial" w:cs="Arial"/>
          <w:color w:val="111111"/>
          <w:sz w:val="28"/>
          <w:szCs w:val="27"/>
          <w:lang w:eastAsia="ru-RU"/>
        </w:rPr>
        <w:t>- Очень важна последовательность в обучении. Так, действия, связанные с раздеванием, быстрее осваиваются детьми, чем действия с одеванием; ребёнку легче сначала научиться мыть руки, а потом лицо.</w:t>
      </w:r>
    </w:p>
    <w:p w:rsidR="00A22FD6" w:rsidRPr="003D2BAD" w:rsidRDefault="00A22FD6" w:rsidP="003D2BAD">
      <w:pPr>
        <w:spacing w:before="225" w:after="225" w:line="240" w:lineRule="auto"/>
        <w:ind w:firstLine="357"/>
        <w:contextualSpacing/>
        <w:jc w:val="both"/>
        <w:rPr>
          <w:rFonts w:ascii="Arial" w:eastAsia="Times New Roman" w:hAnsi="Arial" w:cs="Arial"/>
          <w:color w:val="111111"/>
          <w:sz w:val="28"/>
          <w:szCs w:val="27"/>
          <w:lang w:eastAsia="ru-RU"/>
        </w:rPr>
      </w:pPr>
      <w:r w:rsidRPr="003D2BAD">
        <w:rPr>
          <w:rFonts w:ascii="Arial" w:eastAsia="Times New Roman" w:hAnsi="Arial" w:cs="Arial"/>
          <w:color w:val="111111"/>
          <w:sz w:val="28"/>
          <w:szCs w:val="27"/>
          <w:lang w:eastAsia="ru-RU"/>
        </w:rPr>
        <w:t>- Постепенное усложнение требований, переводит ребёнка на новую ступень самостоятельности, поддерживает его интерес к самообслуживанию, позволяет совершенствовать навыки.</w:t>
      </w:r>
    </w:p>
    <w:p w:rsidR="00A22FD6" w:rsidRPr="003D2BAD" w:rsidRDefault="00A22FD6" w:rsidP="003D2BAD">
      <w:pPr>
        <w:spacing w:before="225" w:after="225" w:line="240" w:lineRule="auto"/>
        <w:ind w:firstLine="357"/>
        <w:contextualSpacing/>
        <w:jc w:val="both"/>
        <w:rPr>
          <w:rFonts w:ascii="Arial" w:eastAsia="Times New Roman" w:hAnsi="Arial" w:cs="Arial"/>
          <w:color w:val="111111"/>
          <w:sz w:val="28"/>
          <w:szCs w:val="27"/>
          <w:lang w:eastAsia="ru-RU"/>
        </w:rPr>
      </w:pPr>
      <w:r w:rsidRPr="003D2BAD">
        <w:rPr>
          <w:rFonts w:ascii="Arial" w:eastAsia="Times New Roman" w:hAnsi="Arial" w:cs="Arial"/>
          <w:color w:val="111111"/>
          <w:sz w:val="28"/>
          <w:szCs w:val="27"/>
          <w:lang w:eastAsia="ru-RU"/>
        </w:rPr>
        <w:t>Культурно-гигиенические навыки - важная составляющая часть культуры поведения. Педагоги и родители должны постоянно помнить, что привитые в детстве навыки, приносят человеку огромную пользу в течение всей его последующей жизни.</w:t>
      </w:r>
    </w:p>
    <w:p w:rsidR="00A22FD6" w:rsidRDefault="00A22FD6" w:rsidP="003D2BAD">
      <w:pPr>
        <w:spacing w:before="225" w:after="225" w:line="240" w:lineRule="auto"/>
        <w:ind w:firstLine="357"/>
        <w:contextualSpacing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2BAD">
        <w:rPr>
          <w:rFonts w:ascii="Arial" w:eastAsia="Times New Roman" w:hAnsi="Arial" w:cs="Arial"/>
          <w:color w:val="111111"/>
          <w:sz w:val="28"/>
          <w:szCs w:val="27"/>
          <w:lang w:eastAsia="ru-RU"/>
        </w:rPr>
        <w:t xml:space="preserve">Формируя у детей дошкольного возраста культурно - гигиенические навыки, мы параллельно влияем на многие психические процессы в развитии ребёнка, при этом </w:t>
      </w:r>
      <w:r w:rsidRPr="00A22F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педагог должен набраться большого терпения и понимания.</w:t>
      </w:r>
    </w:p>
    <w:p w:rsidR="003D2BAD" w:rsidRDefault="003D2BAD" w:rsidP="003D2BAD">
      <w:pPr>
        <w:spacing w:before="225" w:after="225" w:line="240" w:lineRule="auto"/>
        <w:ind w:firstLine="357"/>
        <w:contextualSpacing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D2BAD" w:rsidRPr="00A22FD6" w:rsidRDefault="003D2BAD" w:rsidP="003D2BAD">
      <w:pPr>
        <w:spacing w:before="225" w:after="225" w:line="240" w:lineRule="auto"/>
        <w:ind w:firstLine="357"/>
        <w:contextualSpacing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22FD6" w:rsidRDefault="00A22FD6">
      <w:r>
        <w:t xml:space="preserve">Интернет </w:t>
      </w:r>
      <w:r w:rsidRPr="001005A1">
        <w:t xml:space="preserve">ресурс </w:t>
      </w:r>
      <w:hyperlink r:id="rId8" w:history="1">
        <w:r w:rsidRPr="001005A1">
          <w:rPr>
            <w:rStyle w:val="ab"/>
            <w:color w:val="auto"/>
          </w:rPr>
          <w:t>https://www.maam.ru/detskijsad/konsultacija-dlja-roditelei-osobenosti-formirovanija-kulturno-gigienicheskih-navykov-u-detei-2-3-let.html</w:t>
        </w:r>
      </w:hyperlink>
      <w:r>
        <w:t xml:space="preserve">                       </w:t>
      </w:r>
    </w:p>
    <w:p w:rsidR="008C233D" w:rsidRDefault="00A22FD6">
      <w:r>
        <w:t xml:space="preserve">                                                                                              Подготовила Глинских Л.Г.                                                                                                         </w:t>
      </w:r>
    </w:p>
    <w:sectPr w:rsidR="008C233D" w:rsidSect="008C2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291" w:rsidRDefault="00511291" w:rsidP="00A22FD6">
      <w:pPr>
        <w:spacing w:after="0" w:line="240" w:lineRule="auto"/>
      </w:pPr>
      <w:r>
        <w:separator/>
      </w:r>
    </w:p>
  </w:endnote>
  <w:endnote w:type="continuationSeparator" w:id="0">
    <w:p w:rsidR="00511291" w:rsidRDefault="00511291" w:rsidP="00A22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291" w:rsidRDefault="00511291" w:rsidP="00A22FD6">
      <w:pPr>
        <w:spacing w:after="0" w:line="240" w:lineRule="auto"/>
      </w:pPr>
      <w:r>
        <w:separator/>
      </w:r>
    </w:p>
  </w:footnote>
  <w:footnote w:type="continuationSeparator" w:id="0">
    <w:p w:rsidR="00511291" w:rsidRDefault="00511291" w:rsidP="00A22F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2FD6"/>
    <w:rsid w:val="001005A1"/>
    <w:rsid w:val="002A16F5"/>
    <w:rsid w:val="003D2BAD"/>
    <w:rsid w:val="00511291"/>
    <w:rsid w:val="005600E7"/>
    <w:rsid w:val="008C233D"/>
    <w:rsid w:val="00A22FD6"/>
    <w:rsid w:val="00CF79D6"/>
    <w:rsid w:val="00D30A5B"/>
    <w:rsid w:val="00D703E0"/>
    <w:rsid w:val="00E63119"/>
    <w:rsid w:val="00F02D4F"/>
    <w:rsid w:val="00F05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33D"/>
  </w:style>
  <w:style w:type="paragraph" w:styleId="1">
    <w:name w:val="heading 1"/>
    <w:basedOn w:val="a"/>
    <w:link w:val="10"/>
    <w:uiPriority w:val="9"/>
    <w:qFormat/>
    <w:rsid w:val="00A22F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22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22FD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2F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2F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22FD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A22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22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2FD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22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2FD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22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22FD6"/>
  </w:style>
  <w:style w:type="paragraph" w:styleId="a9">
    <w:name w:val="footer"/>
    <w:basedOn w:val="a"/>
    <w:link w:val="aa"/>
    <w:uiPriority w:val="99"/>
    <w:semiHidden/>
    <w:unhideWhenUsed/>
    <w:rsid w:val="00A22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22FD6"/>
  </w:style>
  <w:style w:type="character" w:styleId="ab">
    <w:name w:val="Hyperlink"/>
    <w:basedOn w:val="a0"/>
    <w:uiPriority w:val="99"/>
    <w:unhideWhenUsed/>
    <w:rsid w:val="00A22F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konsultacija-dlja-roditelei-osobenosti-formirovanija-kulturno-gigienicheskih-navykov-u-detei-2-3-let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1256</Words>
  <Characters>7161</Characters>
  <Application>Microsoft Office Word</Application>
  <DocSecurity>0</DocSecurity>
  <Lines>59</Lines>
  <Paragraphs>16</Paragraphs>
  <ScaleCrop>false</ScaleCrop>
  <Company/>
  <LinksUpToDate>false</LinksUpToDate>
  <CharactersWithSpaces>8401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2021-02-24T17:09:00Z</dcterms:created>
  <dcterms:modified xsi:type="dcterms:W3CDTF">2021-03-02T08:50:00Z</dcterms:modified>
</cp:coreProperties>
</file>